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cs="Times New Roman"/>
          <w:sz w:val="20"/>
        </w:rPr>
        <w:id w:val="416910365"/>
        <w:docPartObj>
          <w:docPartGallery w:val="Cover Pages"/>
          <w:docPartUnique/>
        </w:docPartObj>
      </w:sdtPr>
      <w:sdtEndPr>
        <w:rPr>
          <w:b/>
        </w:rPr>
      </w:sdtEndPr>
      <w:sdtContent>
        <w:tbl>
          <w:tblPr>
            <w:tblStyle w:val="TableGrid1"/>
            <w:tblW w:w="10909"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5"/>
            <w:gridCol w:w="1655"/>
            <w:gridCol w:w="2629"/>
          </w:tblGrid>
          <w:tr w:rsidR="00D303A3" w:rsidRPr="00353FF9" w:rsidTr="00717FBA">
            <w:trPr>
              <w:trHeight w:val="835"/>
            </w:trPr>
            <w:tc>
              <w:tcPr>
                <w:tcW w:w="6625" w:type="dxa"/>
              </w:tcPr>
              <w:p w:rsidR="00D303A3" w:rsidRPr="00353FF9" w:rsidRDefault="00F85330" w:rsidP="00353FF9">
                <w:pPr>
                  <w:tabs>
                    <w:tab w:val="center" w:pos="4680"/>
                    <w:tab w:val="right" w:pos="9360"/>
                  </w:tabs>
                </w:pPr>
                <w:r>
                  <w:rPr>
                    <w:noProof/>
                  </w:rPr>
                  <w:drawing>
                    <wp:inline distT="0" distB="0" distL="0" distR="0" wp14:anchorId="3D7AB10A" wp14:editId="26E692C4">
                      <wp:extent cx="2705100" cy="257175"/>
                      <wp:effectExtent l="0" t="0" r="0" b="9525"/>
                      <wp:docPr id="2" name="Picture 2" descr="cid:image001.jpg@01D88569.54DD9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id:image001.jpg@01D88569.54DD9E2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705100" cy="257175"/>
                              </a:xfrm>
                              <a:prstGeom prst="rect">
                                <a:avLst/>
                              </a:prstGeom>
                              <a:noFill/>
                              <a:ln>
                                <a:noFill/>
                              </a:ln>
                            </pic:spPr>
                          </pic:pic>
                        </a:graphicData>
                      </a:graphic>
                    </wp:inline>
                  </w:drawing>
                </w:r>
              </w:p>
            </w:tc>
            <w:tc>
              <w:tcPr>
                <w:tcW w:w="1655" w:type="dxa"/>
              </w:tcPr>
              <w:p w:rsidR="00D303A3" w:rsidRPr="00353FF9" w:rsidRDefault="00D303A3" w:rsidP="00353FF9">
                <w:pPr>
                  <w:tabs>
                    <w:tab w:val="center" w:pos="4680"/>
                    <w:tab w:val="right" w:pos="9360"/>
                  </w:tabs>
                  <w:spacing w:line="360" w:lineRule="auto"/>
                  <w:rPr>
                    <w:rFonts w:cs="Arial"/>
                    <w:b/>
                    <w:spacing w:val="20"/>
                    <w:sz w:val="16"/>
                    <w:szCs w:val="16"/>
                  </w:rPr>
                </w:pPr>
                <w:r w:rsidRPr="00353FF9">
                  <w:rPr>
                    <w:rFonts w:ascii="Book Antiqua" w:hAnsi="Book Antiqua"/>
                    <w:noProof/>
                    <w:color w:val="404040" w:themeColor="text1" w:themeTint="BF"/>
                    <w:sz w:val="12"/>
                    <w:szCs w:val="12"/>
                  </w:rPr>
                  <mc:AlternateContent>
                    <mc:Choice Requires="wps">
                      <w:drawing>
                        <wp:anchor distT="0" distB="0" distL="114300" distR="114300" simplePos="0" relativeHeight="251659264" behindDoc="0" locked="0" layoutInCell="1" allowOverlap="1" wp14:anchorId="74267746" wp14:editId="02BAAE98">
                          <wp:simplePos x="0" y="0"/>
                          <wp:positionH relativeFrom="column">
                            <wp:posOffset>926901</wp:posOffset>
                          </wp:positionH>
                          <wp:positionV relativeFrom="paragraph">
                            <wp:posOffset>23097</wp:posOffset>
                          </wp:positionV>
                          <wp:extent cx="0" cy="750570"/>
                          <wp:effectExtent l="0" t="0" r="19050" b="11430"/>
                          <wp:wrapNone/>
                          <wp:docPr id="8" name="Straight Connector 8"/>
                          <wp:cNvGraphicFramePr/>
                          <a:graphic xmlns:a="http://schemas.openxmlformats.org/drawingml/2006/main">
                            <a:graphicData uri="http://schemas.microsoft.com/office/word/2010/wordprocessingShape">
                              <wps:wsp>
                                <wps:cNvCnPr/>
                                <wps:spPr>
                                  <a:xfrm>
                                    <a:off x="0" y="0"/>
                                    <a:ext cx="0" cy="750570"/>
                                  </a:xfrm>
                                  <a:prstGeom prst="line">
                                    <a:avLst/>
                                  </a:prstGeom>
                                  <a:noFill/>
                                  <a:ln w="6350"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2BAE980"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pt,1.8pt" to="73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" strokecolor="#7f7f7f" strokeweight=".5pt"/>
                      </w:pict>
                    </mc:Fallback>
                  </mc:AlternateContent>
                </w:r>
              </w:p>
            </w:tc>
            <w:tc>
              <w:tcPr>
                <w:tcW w:w="2629" w:type="dxa"/>
                <w:vAlign w:val="center"/>
              </w:tcPr>
              <w:p w:rsidR="00D303A3" w:rsidRPr="00353FF9" w:rsidRDefault="00D303A3" w:rsidP="00353FF9">
                <w:pPr>
                  <w:tabs>
                    <w:tab w:val="center" w:pos="4680"/>
                    <w:tab w:val="right" w:pos="9360"/>
                  </w:tabs>
                  <w:rPr>
                    <w:rFonts w:ascii="MrsEaves" w:hAnsi="MrsEaves"/>
                    <w:b/>
                    <w:color w:val="1F497D" w:themeColor="text2"/>
                    <w:sz w:val="18"/>
                    <w:szCs w:val="18"/>
                  </w:rPr>
                </w:pPr>
                <w:r w:rsidRPr="00353FF9">
                  <w:rPr>
                    <w:rFonts w:ascii="MrsEaves" w:hAnsi="MrsEaves"/>
                    <w:b/>
                    <w:color w:val="1F497D" w:themeColor="text2"/>
                    <w:sz w:val="18"/>
                    <w:szCs w:val="18"/>
                  </w:rPr>
                  <w:t xml:space="preserve">Office of Facilities Planning and </w:t>
                </w:r>
                <w:r w:rsidR="00F85330">
                  <w:rPr>
                    <w:rFonts w:ascii="MrsEaves" w:hAnsi="MrsEaves"/>
                    <w:b/>
                    <w:color w:val="1F497D" w:themeColor="text2"/>
                    <w:sz w:val="18"/>
                    <w:szCs w:val="18"/>
                  </w:rPr>
                  <w:t>Engineering</w:t>
                </w:r>
              </w:p>
              <w:p w:rsidR="00D303A3" w:rsidRPr="00353FF9" w:rsidRDefault="00F85330" w:rsidP="00353FF9">
                <w:pPr>
                  <w:tabs>
                    <w:tab w:val="center" w:pos="4680"/>
                    <w:tab w:val="right" w:pos="9360"/>
                  </w:tabs>
                  <w:ind w:right="-89"/>
                  <w:rPr>
                    <w:rFonts w:ascii="MrsEaves" w:hAnsi="MrsEaves"/>
                    <w:color w:val="000000" w:themeColor="text1"/>
                    <w:sz w:val="16"/>
                    <w:szCs w:val="16"/>
                  </w:rPr>
                </w:pPr>
                <w:r>
                  <w:rPr>
                    <w:rFonts w:ascii="MrsEaves" w:hAnsi="MrsEaves"/>
                    <w:color w:val="000000" w:themeColor="text1"/>
                    <w:sz w:val="16"/>
                    <w:szCs w:val="16"/>
                  </w:rPr>
                  <w:t>7000 Fannin, Suite 830</w:t>
                </w:r>
              </w:p>
              <w:p w:rsidR="00D303A3" w:rsidRPr="00353FF9" w:rsidRDefault="00F85330" w:rsidP="00353FF9">
                <w:pPr>
                  <w:tabs>
                    <w:tab w:val="center" w:pos="4680"/>
                    <w:tab w:val="right" w:pos="9360"/>
                  </w:tabs>
                  <w:rPr>
                    <w:rFonts w:ascii="MrsEaves" w:hAnsi="MrsEaves"/>
                    <w:color w:val="000000" w:themeColor="text1"/>
                    <w:sz w:val="16"/>
                    <w:szCs w:val="16"/>
                  </w:rPr>
                </w:pPr>
                <w:r>
                  <w:rPr>
                    <w:rFonts w:ascii="MrsEaves" w:hAnsi="MrsEaves"/>
                    <w:color w:val="000000" w:themeColor="text1"/>
                    <w:sz w:val="16"/>
                    <w:szCs w:val="16"/>
                  </w:rPr>
                  <w:t>Houston</w:t>
                </w:r>
                <w:r w:rsidR="00D303A3" w:rsidRPr="00353FF9">
                  <w:rPr>
                    <w:rFonts w:ascii="MrsEaves" w:hAnsi="MrsEaves"/>
                    <w:color w:val="000000" w:themeColor="text1"/>
                    <w:sz w:val="16"/>
                    <w:szCs w:val="16"/>
                  </w:rPr>
                  <w:t>, Texas 7</w:t>
                </w:r>
                <w:r>
                  <w:rPr>
                    <w:rFonts w:ascii="MrsEaves" w:hAnsi="MrsEaves"/>
                    <w:color w:val="000000" w:themeColor="text1"/>
                    <w:sz w:val="16"/>
                    <w:szCs w:val="16"/>
                  </w:rPr>
                  <w:t>7030</w:t>
                </w:r>
              </w:p>
              <w:p w:rsidR="00D303A3" w:rsidRPr="00F85330" w:rsidRDefault="00F85330" w:rsidP="00353FF9">
                <w:pPr>
                  <w:tabs>
                    <w:tab w:val="center" w:pos="4680"/>
                    <w:tab w:val="right" w:pos="9360"/>
                  </w:tabs>
                  <w:rPr>
                    <w:b/>
                    <w:smallCaps/>
                    <w:color w:val="DF6427"/>
                    <w:sz w:val="16"/>
                    <w:szCs w:val="16"/>
                  </w:rPr>
                </w:pPr>
                <w:r w:rsidRPr="00F85330">
                  <w:rPr>
                    <w:rFonts w:ascii="Mrs Eaves OT Bold" w:hAnsi="Mrs Eaves OT Bold"/>
                    <w:b/>
                    <w:smallCaps/>
                    <w:color w:val="943634" w:themeColor="accent2" w:themeShade="BF"/>
                    <w:sz w:val="16"/>
                    <w:szCs w:val="16"/>
                  </w:rPr>
                  <w:t>WWW.UTH.EDU</w:t>
                </w:r>
              </w:p>
            </w:tc>
          </w:tr>
        </w:tbl>
        <w:p w:rsidR="00D303A3" w:rsidRDefault="00D303A3">
          <w:pPr>
            <w:rPr>
              <w:rFonts w:ascii="Times New Roman" w:hAnsi="Times New Roman"/>
            </w:rPr>
          </w:pPr>
        </w:p>
        <w:p w:rsidR="00D303A3" w:rsidRDefault="00D303A3" w:rsidP="00F05665">
          <w:pPr>
            <w:tabs>
              <w:tab w:val="left" w:pos="7685"/>
            </w:tabs>
          </w:pPr>
        </w:p>
        <w:p w:rsidR="00D303A3" w:rsidRDefault="00D303A3" w:rsidP="00F05665">
          <w:pPr>
            <w:tabs>
              <w:tab w:val="left" w:pos="7685"/>
            </w:tabs>
          </w:pPr>
        </w:p>
        <w:p w:rsidR="00D303A3" w:rsidRDefault="00F85330" w:rsidP="009E6D1F">
          <w:pPr>
            <w:widowControl w:val="0"/>
            <w:spacing w:before="120"/>
            <w:jc w:val="center"/>
            <w:rPr>
              <w:rFonts w:cs="Arial"/>
              <w:b/>
              <w:i/>
              <w:color w:val="800000"/>
              <w:sz w:val="36"/>
            </w:rPr>
          </w:pPr>
          <w:r>
            <w:rPr>
              <w:rFonts w:cs="Arial"/>
              <w:b/>
              <w:i/>
              <w:color w:val="800000"/>
              <w:sz w:val="36"/>
            </w:rPr>
            <w:t>UTHealth FPE</w:t>
          </w:r>
          <w:r w:rsidR="00D303A3">
            <w:rPr>
              <w:rFonts w:cs="Arial"/>
              <w:b/>
              <w:i/>
              <w:color w:val="800000"/>
              <w:sz w:val="36"/>
            </w:rPr>
            <w:t xml:space="preserve"> Standard Specification</w:t>
          </w:r>
        </w:p>
        <w:p w:rsidR="00D303A3" w:rsidRDefault="00D303A3" w:rsidP="009E6D1F">
          <w:pPr>
            <w:widowControl w:val="0"/>
            <w:jc w:val="center"/>
            <w:rPr>
              <w:rFonts w:cs="Arial"/>
              <w:b/>
              <w:color w:val="800000"/>
              <w:sz w:val="24"/>
              <w:szCs w:val="24"/>
            </w:rPr>
          </w:pPr>
        </w:p>
        <w:p w:rsidR="00D303A3" w:rsidRPr="009E6D1F" w:rsidRDefault="00D303A3" w:rsidP="009E6D1F">
          <w:pPr>
            <w:widowControl w:val="0"/>
            <w:jc w:val="center"/>
            <w:rPr>
              <w:rFonts w:cs="Arial"/>
              <w:b/>
              <w:color w:val="800000"/>
              <w:sz w:val="24"/>
              <w:szCs w:val="24"/>
            </w:rPr>
          </w:pPr>
          <w:r w:rsidRPr="009E6D1F">
            <w:rPr>
              <w:rFonts w:cs="Arial"/>
              <w:b/>
              <w:color w:val="800000"/>
              <w:sz w:val="24"/>
              <w:szCs w:val="24"/>
            </w:rPr>
            <w:t>SECTION 2</w:t>
          </w:r>
          <w:r>
            <w:rPr>
              <w:rFonts w:cs="Arial"/>
              <w:b/>
              <w:color w:val="800000"/>
              <w:sz w:val="24"/>
              <w:szCs w:val="24"/>
            </w:rPr>
            <w:t>6 41 00</w:t>
          </w:r>
        </w:p>
        <w:p w:rsidR="00D303A3" w:rsidRDefault="00D303A3" w:rsidP="009E6D1F">
          <w:pPr>
            <w:tabs>
              <w:tab w:val="center" w:pos="4680"/>
            </w:tabs>
            <w:suppressAutoHyphens/>
            <w:jc w:val="center"/>
            <w:rPr>
              <w:rFonts w:cs="Arial"/>
              <w:b/>
              <w:color w:val="800000"/>
              <w:sz w:val="24"/>
              <w:szCs w:val="24"/>
            </w:rPr>
          </w:pPr>
        </w:p>
        <w:p w:rsidR="00D303A3" w:rsidRPr="009E6D1F" w:rsidRDefault="00D303A3" w:rsidP="009E6D1F">
          <w:pPr>
            <w:tabs>
              <w:tab w:val="center" w:pos="4680"/>
            </w:tabs>
            <w:suppressAutoHyphens/>
            <w:jc w:val="center"/>
            <w:rPr>
              <w:rFonts w:cs="Arial"/>
              <w:b/>
              <w:color w:val="FF0000"/>
              <w:sz w:val="24"/>
              <w:szCs w:val="24"/>
            </w:rPr>
          </w:pPr>
          <w:r>
            <w:rPr>
              <w:rFonts w:cs="Arial"/>
              <w:b/>
              <w:color w:val="800000"/>
              <w:sz w:val="24"/>
              <w:szCs w:val="24"/>
            </w:rPr>
            <w:t>LIGHTNING PROTECTION SYSTEMS</w:t>
          </w:r>
        </w:p>
        <w:p w:rsidR="00D303A3" w:rsidRDefault="00D303A3" w:rsidP="009E6D1F">
          <w:pPr>
            <w:pStyle w:val="BodyText"/>
            <w:rPr>
              <w:rFonts w:cs="Arial"/>
            </w:rPr>
          </w:pPr>
          <w:r>
            <w:rPr>
              <w:rFonts w:cs="Arial"/>
            </w:rPr>
            <w:t xml:space="preserve">This Standard Specification </w:t>
          </w:r>
          <w:r w:rsidRPr="00784EC4">
            <w:rPr>
              <w:rFonts w:cs="Arial"/>
            </w:rPr>
            <w:t>Section</w:t>
          </w:r>
          <w:r w:rsidRPr="00B04E1C">
            <w:rPr>
              <w:rFonts w:cs="Arial"/>
            </w:rPr>
            <w:t xml:space="preserve"> </w:t>
          </w:r>
          <w:r>
            <w:rPr>
              <w:rFonts w:cs="Arial"/>
            </w:rPr>
            <w:t>is controlled by the Office of Facilities Planning and Construction, UT System.  It is to be used as guideline on all UT System projects, unless deviations are approved in writing by the Project Manager.  It is not to be used for bidding, permitting, construction or any other purpose.  This document is the property of UT System, and use of this document, in part or in whole, for any purpose other than for a UT System project may not be done without written permission of UT System.</w:t>
          </w:r>
        </w:p>
        <w:p w:rsidR="00D303A3" w:rsidRDefault="00D303A3" w:rsidP="009E6D1F">
          <w:pPr>
            <w:spacing w:line="240" w:lineRule="atLeast"/>
            <w:ind w:right="-288"/>
            <w:rPr>
              <w:rFonts w:cs="Arial"/>
              <w:i/>
            </w:rPr>
          </w:pPr>
        </w:p>
        <w:p w:rsidR="009A38AC" w:rsidRPr="009A38AC" w:rsidRDefault="009A38AC" w:rsidP="009E6D1F">
          <w:pPr>
            <w:spacing w:line="240" w:lineRule="atLeast"/>
            <w:rPr>
              <w:rFonts w:cs="Arial"/>
              <w:i/>
            </w:rPr>
          </w:pPr>
          <w:r w:rsidRPr="009A38AC">
            <w:rPr>
              <w:rFonts w:cs="Arial"/>
              <w:i/>
            </w:rPr>
            <w:t>This Standard Specification Section is controlled by the Office of Facilities Planning and Construction, UT System.  It is to be used as guideline on all UT System projects, unless deviations are approved in writing by the Project Manager.  It is not to be used for bidding, permitting, construction or any other purpose.  This document is the property of UT System, and use of this document, in part or in whole, for any purpose other than for a UT System project may not be done without written permission of UT System.</w:t>
          </w:r>
        </w:p>
        <w:p w:rsidR="009A38AC" w:rsidRDefault="009A38AC" w:rsidP="009E6D1F">
          <w:pPr>
            <w:spacing w:line="240" w:lineRule="atLeast"/>
            <w:rPr>
              <w:rFonts w:cs="Arial"/>
              <w:i/>
            </w:rPr>
          </w:pPr>
        </w:p>
        <w:p w:rsidR="00D303A3" w:rsidRDefault="00D303A3" w:rsidP="009E6D1F">
          <w:pPr>
            <w:spacing w:line="240" w:lineRule="atLeast"/>
            <w:rPr>
              <w:rFonts w:cs="Arial"/>
              <w:i/>
            </w:rPr>
          </w:pPr>
          <w:r>
            <w:rPr>
              <w:rFonts w:cs="Arial"/>
              <w:i/>
            </w:rPr>
            <w:t xml:space="preserve">To receive current updates of standard specification </w:t>
          </w:r>
          <w:r w:rsidRPr="00784EC4">
            <w:rPr>
              <w:rFonts w:cs="Arial"/>
              <w:i/>
            </w:rPr>
            <w:t>Sections</w:t>
          </w:r>
          <w:r>
            <w:rPr>
              <w:rFonts w:cs="Arial"/>
              <w:i/>
            </w:rPr>
            <w:t xml:space="preserve">, please go to the web site at: </w:t>
          </w:r>
          <w:r>
            <w:rPr>
              <w:rFonts w:cs="Arial"/>
            </w:rPr>
            <w:t>http://</w:t>
          </w:r>
          <w:r>
            <w:rPr>
              <w:rFonts w:cs="Arial"/>
              <w:color w:val="0000FF"/>
              <w:u w:val="single"/>
            </w:rPr>
            <w:t>www.utsystem.edu/fpc</w:t>
          </w:r>
          <w:r>
            <w:rPr>
              <w:rFonts w:cs="Arial"/>
              <w:i/>
            </w:rPr>
            <w:t xml:space="preserve"> or contact the Office of Facilities Planning and Construction by phone at (512) 499-4600 or by fax at (512) 499-4604.</w:t>
          </w:r>
        </w:p>
        <w:p w:rsidR="00D303A3" w:rsidRDefault="00D303A3" w:rsidP="009E6D1F">
          <w:pPr>
            <w:tabs>
              <w:tab w:val="left" w:pos="7685"/>
            </w:tabs>
            <w:rPr>
              <w:rFonts w:cs="Arial"/>
              <w:i/>
            </w:rPr>
          </w:pPr>
        </w:p>
        <w:p w:rsidR="00D303A3" w:rsidRDefault="00D303A3" w:rsidP="009E6D1F">
          <w:pPr>
            <w:tabs>
              <w:tab w:val="left" w:pos="7685"/>
            </w:tabs>
          </w:pPr>
          <w:r>
            <w:rPr>
              <w:rFonts w:cs="Arial"/>
              <w:i/>
            </w:rPr>
            <w:t xml:space="preserve">The issuance and revision history of this </w:t>
          </w:r>
          <w:r w:rsidRPr="00784EC4">
            <w:rPr>
              <w:rFonts w:cs="Arial"/>
              <w:i/>
            </w:rPr>
            <w:t>Section</w:t>
          </w:r>
          <w:r w:rsidRPr="00B04E1C">
            <w:rPr>
              <w:rFonts w:cs="Arial"/>
              <w:i/>
            </w:rPr>
            <w:t xml:space="preserve"> </w:t>
          </w:r>
          <w:r>
            <w:rPr>
              <w:rFonts w:cs="Arial"/>
              <w:i/>
            </w:rPr>
            <w:t>is tabulated below.  Please destroy any previous copy in your possession</w:t>
          </w:r>
        </w:p>
        <w:tbl>
          <w:tblPr>
            <w:tblW w:w="9643" w:type="dxa"/>
            <w:jc w:val="right"/>
            <w:tblLayout w:type="fixed"/>
            <w:tblCellMar>
              <w:left w:w="120" w:type="dxa"/>
              <w:right w:w="120" w:type="dxa"/>
            </w:tblCellMar>
            <w:tblLook w:val="0000" w:firstRow="0" w:lastRow="0" w:firstColumn="0" w:lastColumn="0" w:noHBand="0" w:noVBand="0"/>
          </w:tblPr>
          <w:tblGrid>
            <w:gridCol w:w="1454"/>
            <w:gridCol w:w="2088"/>
            <w:gridCol w:w="1368"/>
            <w:gridCol w:w="4733"/>
          </w:tblGrid>
          <w:tr w:rsidR="00D303A3" w:rsidRPr="009E6D1F" w:rsidTr="00717FBA">
            <w:trPr>
              <w:cantSplit/>
              <w:jc w:val="right"/>
            </w:trPr>
            <w:tc>
              <w:tcPr>
                <w:tcW w:w="1454" w:type="dxa"/>
                <w:tcBorders>
                  <w:top w:val="double" w:sz="6" w:space="0" w:color="auto"/>
                  <w:left w:val="double" w:sz="6" w:space="0" w:color="auto"/>
                  <w:bottom w:val="double" w:sz="6" w:space="0" w:color="auto"/>
                </w:tcBorders>
              </w:tcPr>
              <w:p w:rsidR="00D303A3" w:rsidRPr="009E6D1F" w:rsidRDefault="00D303A3" w:rsidP="009E6D1F">
                <w:pPr>
                  <w:widowControl w:val="0"/>
                  <w:jc w:val="center"/>
                  <w:rPr>
                    <w:rFonts w:ascii="Times New Roman" w:eastAsia="Times New Roman" w:hAnsi="Times New Roman"/>
                    <w:sz w:val="24"/>
                    <w:szCs w:val="24"/>
                  </w:rPr>
                </w:pPr>
                <w:r w:rsidRPr="009E6D1F">
                  <w:rPr>
                    <w:rFonts w:ascii="Times New Roman" w:eastAsia="Times New Roman" w:hAnsi="Times New Roman"/>
                    <w:sz w:val="24"/>
                    <w:szCs w:val="24"/>
                  </w:rPr>
                  <w:t>Rev No.</w:t>
                </w:r>
              </w:p>
            </w:tc>
            <w:tc>
              <w:tcPr>
                <w:tcW w:w="2088" w:type="dxa"/>
                <w:tcBorders>
                  <w:top w:val="double" w:sz="6" w:space="0" w:color="auto"/>
                  <w:left w:val="single" w:sz="6" w:space="0" w:color="auto"/>
                  <w:bottom w:val="double" w:sz="6" w:space="0" w:color="auto"/>
                </w:tcBorders>
              </w:tcPr>
              <w:p w:rsidR="00D303A3" w:rsidRPr="009E6D1F" w:rsidRDefault="00D303A3" w:rsidP="009E6D1F">
                <w:pPr>
                  <w:widowControl w:val="0"/>
                  <w:jc w:val="center"/>
                  <w:rPr>
                    <w:rFonts w:ascii="Times New Roman" w:eastAsia="Times New Roman" w:hAnsi="Times New Roman"/>
                    <w:sz w:val="24"/>
                    <w:szCs w:val="24"/>
                  </w:rPr>
                </w:pPr>
                <w:r w:rsidRPr="009E6D1F">
                  <w:rPr>
                    <w:rFonts w:ascii="Times New Roman" w:eastAsia="Times New Roman" w:hAnsi="Times New Roman"/>
                    <w:sz w:val="24"/>
                    <w:szCs w:val="24"/>
                  </w:rPr>
                  <w:t>Date</w:t>
                </w:r>
              </w:p>
            </w:tc>
            <w:tc>
              <w:tcPr>
                <w:tcW w:w="1368" w:type="dxa"/>
                <w:tcBorders>
                  <w:top w:val="double" w:sz="6" w:space="0" w:color="auto"/>
                  <w:left w:val="single" w:sz="6" w:space="0" w:color="auto"/>
                  <w:bottom w:val="double" w:sz="6" w:space="0" w:color="auto"/>
                </w:tcBorders>
              </w:tcPr>
              <w:p w:rsidR="00D303A3" w:rsidRPr="009E6D1F" w:rsidRDefault="00D303A3" w:rsidP="009E6D1F">
                <w:pPr>
                  <w:widowControl w:val="0"/>
                  <w:jc w:val="center"/>
                  <w:rPr>
                    <w:rFonts w:ascii="Times New Roman" w:eastAsia="Times New Roman" w:hAnsi="Times New Roman"/>
                    <w:sz w:val="24"/>
                    <w:szCs w:val="24"/>
                  </w:rPr>
                </w:pPr>
                <w:r w:rsidRPr="009E6D1F">
                  <w:rPr>
                    <w:rFonts w:ascii="Times New Roman" w:eastAsia="Times New Roman" w:hAnsi="Times New Roman"/>
                    <w:sz w:val="24"/>
                    <w:szCs w:val="24"/>
                  </w:rPr>
                  <w:t>Pages</w:t>
                </w:r>
              </w:p>
            </w:tc>
            <w:tc>
              <w:tcPr>
                <w:tcW w:w="4733" w:type="dxa"/>
                <w:tcBorders>
                  <w:top w:val="double" w:sz="6" w:space="0" w:color="auto"/>
                  <w:left w:val="single" w:sz="6" w:space="0" w:color="auto"/>
                  <w:bottom w:val="double" w:sz="6" w:space="0" w:color="auto"/>
                  <w:right w:val="double" w:sz="6" w:space="0" w:color="auto"/>
                </w:tcBorders>
              </w:tcPr>
              <w:p w:rsidR="00D303A3" w:rsidRPr="009E6D1F" w:rsidRDefault="00D303A3" w:rsidP="009E6D1F">
                <w:pPr>
                  <w:widowControl w:val="0"/>
                  <w:jc w:val="center"/>
                  <w:rPr>
                    <w:rFonts w:ascii="Times New Roman" w:eastAsia="Times New Roman" w:hAnsi="Times New Roman"/>
                    <w:sz w:val="24"/>
                    <w:szCs w:val="24"/>
                  </w:rPr>
                </w:pPr>
                <w:r w:rsidRPr="009E6D1F">
                  <w:rPr>
                    <w:rFonts w:ascii="Times New Roman" w:eastAsia="Times New Roman" w:hAnsi="Times New Roman"/>
                    <w:sz w:val="24"/>
                    <w:szCs w:val="24"/>
                  </w:rPr>
                  <w:t>Remarks</w:t>
                </w:r>
              </w:p>
            </w:tc>
          </w:tr>
          <w:tr w:rsidR="009A38AC" w:rsidRPr="009E6D1F" w:rsidTr="00717FBA">
            <w:trPr>
              <w:cantSplit/>
              <w:jc w:val="right"/>
            </w:trPr>
            <w:tc>
              <w:tcPr>
                <w:tcW w:w="1454" w:type="dxa"/>
                <w:tcBorders>
                  <w:left w:val="double" w:sz="6" w:space="0" w:color="auto"/>
                </w:tcBorders>
              </w:tcPr>
              <w:p w:rsidR="009A38AC" w:rsidRPr="002847CE" w:rsidRDefault="009A38AC" w:rsidP="009A38AC">
                <w:pPr>
                  <w:widowControl w:val="0"/>
                  <w:jc w:val="center"/>
                </w:pPr>
                <w:r w:rsidRPr="002847CE">
                  <w:t>0</w:t>
                </w:r>
              </w:p>
            </w:tc>
            <w:tc>
              <w:tcPr>
                <w:tcW w:w="2088" w:type="dxa"/>
                <w:tcBorders>
                  <w:left w:val="single" w:sz="6" w:space="0" w:color="auto"/>
                </w:tcBorders>
              </w:tcPr>
              <w:p w:rsidR="009A38AC" w:rsidRPr="002847CE" w:rsidRDefault="009A38AC" w:rsidP="009A38AC">
                <w:pPr>
                  <w:widowControl w:val="0"/>
                  <w:jc w:val="center"/>
                </w:pPr>
                <w:r w:rsidRPr="002847CE">
                  <w:t>Nov. 2004</w:t>
                </w:r>
              </w:p>
            </w:tc>
            <w:tc>
              <w:tcPr>
                <w:tcW w:w="1368" w:type="dxa"/>
                <w:tcBorders>
                  <w:left w:val="single" w:sz="6" w:space="0" w:color="auto"/>
                </w:tcBorders>
              </w:tcPr>
              <w:p w:rsidR="009A38AC" w:rsidRPr="002847CE" w:rsidRDefault="009A38AC" w:rsidP="009A38AC">
                <w:pPr>
                  <w:widowControl w:val="0"/>
                  <w:jc w:val="center"/>
                </w:pPr>
                <w:r w:rsidRPr="002847CE">
                  <w:t>7</w:t>
                </w:r>
              </w:p>
            </w:tc>
            <w:tc>
              <w:tcPr>
                <w:tcW w:w="4733" w:type="dxa"/>
                <w:tcBorders>
                  <w:left w:val="single" w:sz="6" w:space="0" w:color="auto"/>
                  <w:right w:val="double" w:sz="6" w:space="0" w:color="auto"/>
                </w:tcBorders>
              </w:tcPr>
              <w:p w:rsidR="009A38AC" w:rsidRPr="002847CE" w:rsidRDefault="009A38AC" w:rsidP="009A38AC">
                <w:pPr>
                  <w:widowControl w:val="0"/>
                  <w:jc w:val="center"/>
                </w:pPr>
                <w:r w:rsidRPr="002847CE">
                  <w:t>Original Release as OFPC Std. by James Da</w:t>
                </w:r>
              </w:p>
            </w:tc>
          </w:tr>
          <w:tr w:rsidR="009A38AC" w:rsidRPr="009E6D1F" w:rsidTr="00717FBA">
            <w:trPr>
              <w:cantSplit/>
              <w:jc w:val="right"/>
            </w:trPr>
            <w:tc>
              <w:tcPr>
                <w:tcW w:w="1454" w:type="dxa"/>
                <w:tcBorders>
                  <w:top w:val="single" w:sz="6" w:space="0" w:color="auto"/>
                  <w:left w:val="double" w:sz="6" w:space="0" w:color="auto"/>
                  <w:bottom w:val="single" w:sz="6" w:space="0" w:color="auto"/>
                </w:tcBorders>
              </w:tcPr>
              <w:p w:rsidR="009A38AC" w:rsidRPr="002847CE" w:rsidRDefault="009A38AC" w:rsidP="009A38AC">
                <w:pPr>
                  <w:widowControl w:val="0"/>
                  <w:jc w:val="center"/>
                </w:pPr>
                <w:r w:rsidRPr="002847CE">
                  <w:t>1</w:t>
                </w:r>
              </w:p>
            </w:tc>
            <w:tc>
              <w:tcPr>
                <w:tcW w:w="2088" w:type="dxa"/>
                <w:tcBorders>
                  <w:top w:val="single" w:sz="6" w:space="0" w:color="auto"/>
                  <w:left w:val="single" w:sz="6" w:space="0" w:color="auto"/>
                  <w:bottom w:val="single" w:sz="6" w:space="0" w:color="auto"/>
                </w:tcBorders>
              </w:tcPr>
              <w:p w:rsidR="009A38AC" w:rsidRPr="002847CE" w:rsidRDefault="009A38AC" w:rsidP="009A38AC">
                <w:pPr>
                  <w:widowControl w:val="0"/>
                  <w:jc w:val="center"/>
                </w:pPr>
                <w:r w:rsidRPr="002847CE">
                  <w:t>May 2005</w:t>
                </w:r>
              </w:p>
            </w:tc>
            <w:tc>
              <w:tcPr>
                <w:tcW w:w="1368" w:type="dxa"/>
                <w:tcBorders>
                  <w:top w:val="single" w:sz="6" w:space="0" w:color="auto"/>
                  <w:left w:val="single" w:sz="6" w:space="0" w:color="auto"/>
                  <w:bottom w:val="single" w:sz="6" w:space="0" w:color="auto"/>
                </w:tcBorders>
              </w:tcPr>
              <w:p w:rsidR="009A38AC" w:rsidRPr="002847CE" w:rsidRDefault="009A38AC" w:rsidP="009A38AC">
                <w:pPr>
                  <w:widowControl w:val="0"/>
                  <w:jc w:val="center"/>
                </w:pPr>
                <w:r w:rsidRPr="002847CE">
                  <w:t>7</w:t>
                </w:r>
              </w:p>
            </w:tc>
            <w:tc>
              <w:tcPr>
                <w:tcW w:w="4733" w:type="dxa"/>
                <w:tcBorders>
                  <w:top w:val="single" w:sz="6" w:space="0" w:color="auto"/>
                  <w:left w:val="single" w:sz="6" w:space="0" w:color="auto"/>
                  <w:bottom w:val="single" w:sz="6" w:space="0" w:color="auto"/>
                  <w:right w:val="double" w:sz="6" w:space="0" w:color="auto"/>
                </w:tcBorders>
              </w:tcPr>
              <w:p w:rsidR="009A38AC" w:rsidRPr="002847CE" w:rsidRDefault="009A38AC" w:rsidP="009A38AC">
                <w:pPr>
                  <w:widowControl w:val="0"/>
                  <w:jc w:val="center"/>
                </w:pPr>
                <w:r w:rsidRPr="002847CE">
                  <w:t>General revision per James Da</w:t>
                </w:r>
              </w:p>
            </w:tc>
          </w:tr>
          <w:tr w:rsidR="009A38AC" w:rsidRPr="009E6D1F" w:rsidTr="00717FBA">
            <w:trPr>
              <w:cantSplit/>
              <w:jc w:val="right"/>
            </w:trPr>
            <w:tc>
              <w:tcPr>
                <w:tcW w:w="1454" w:type="dxa"/>
                <w:tcBorders>
                  <w:top w:val="single" w:sz="6" w:space="0" w:color="auto"/>
                  <w:left w:val="double" w:sz="6" w:space="0" w:color="auto"/>
                  <w:bottom w:val="single" w:sz="6" w:space="0" w:color="auto"/>
                </w:tcBorders>
              </w:tcPr>
              <w:p w:rsidR="009A38AC" w:rsidRPr="002847CE" w:rsidRDefault="009A38AC" w:rsidP="009A38AC">
                <w:pPr>
                  <w:widowControl w:val="0"/>
                  <w:jc w:val="center"/>
                </w:pPr>
                <w:r>
                  <w:t>2</w:t>
                </w:r>
              </w:p>
            </w:tc>
            <w:tc>
              <w:tcPr>
                <w:tcW w:w="2088" w:type="dxa"/>
                <w:tcBorders>
                  <w:top w:val="single" w:sz="6" w:space="0" w:color="auto"/>
                  <w:left w:val="single" w:sz="6" w:space="0" w:color="auto"/>
                  <w:bottom w:val="single" w:sz="6" w:space="0" w:color="auto"/>
                </w:tcBorders>
              </w:tcPr>
              <w:p w:rsidR="009A38AC" w:rsidRPr="002847CE" w:rsidRDefault="009A38AC" w:rsidP="009A38AC">
                <w:pPr>
                  <w:widowControl w:val="0"/>
                  <w:jc w:val="center"/>
                </w:pPr>
                <w:r>
                  <w:t>Jan. 2006</w:t>
                </w:r>
              </w:p>
            </w:tc>
            <w:tc>
              <w:tcPr>
                <w:tcW w:w="1368" w:type="dxa"/>
                <w:tcBorders>
                  <w:top w:val="single" w:sz="6" w:space="0" w:color="auto"/>
                  <w:left w:val="single" w:sz="6" w:space="0" w:color="auto"/>
                  <w:bottom w:val="single" w:sz="6" w:space="0" w:color="auto"/>
                </w:tcBorders>
              </w:tcPr>
              <w:p w:rsidR="009A38AC" w:rsidRPr="002847CE" w:rsidRDefault="009A38AC" w:rsidP="009A38AC">
                <w:pPr>
                  <w:widowControl w:val="0"/>
                  <w:jc w:val="center"/>
                </w:pPr>
                <w:r>
                  <w:t>7</w:t>
                </w:r>
              </w:p>
            </w:tc>
            <w:tc>
              <w:tcPr>
                <w:tcW w:w="4733" w:type="dxa"/>
                <w:tcBorders>
                  <w:top w:val="single" w:sz="6" w:space="0" w:color="auto"/>
                  <w:left w:val="single" w:sz="6" w:space="0" w:color="auto"/>
                  <w:bottom w:val="single" w:sz="6" w:space="0" w:color="auto"/>
                  <w:right w:val="double" w:sz="6" w:space="0" w:color="auto"/>
                </w:tcBorders>
              </w:tcPr>
              <w:p w:rsidR="009A38AC" w:rsidRPr="002847CE" w:rsidRDefault="009A38AC" w:rsidP="009A38AC">
                <w:pPr>
                  <w:widowControl w:val="0"/>
                  <w:jc w:val="center"/>
                </w:pPr>
                <w:r>
                  <w:t>Revised Specification Numbers (CSI 2004)</w:t>
                </w:r>
              </w:p>
            </w:tc>
          </w:tr>
          <w:tr w:rsidR="009A38AC" w:rsidRPr="009E6D1F" w:rsidTr="00717FBA">
            <w:trPr>
              <w:cantSplit/>
              <w:jc w:val="right"/>
            </w:trPr>
            <w:tc>
              <w:tcPr>
                <w:tcW w:w="1454" w:type="dxa"/>
                <w:tcBorders>
                  <w:top w:val="single" w:sz="6" w:space="0" w:color="auto"/>
                  <w:left w:val="double" w:sz="6" w:space="0" w:color="auto"/>
                  <w:bottom w:val="double" w:sz="6" w:space="0" w:color="auto"/>
                </w:tcBorders>
              </w:tcPr>
              <w:p w:rsidR="009A38AC" w:rsidRPr="009E6D1F" w:rsidRDefault="009A38AC" w:rsidP="009A38AC">
                <w:pPr>
                  <w:widowControl w:val="0"/>
                  <w:jc w:val="center"/>
                  <w:rPr>
                    <w:rFonts w:ascii="Times New Roman" w:eastAsia="Times New Roman" w:hAnsi="Times New Roman"/>
                    <w:sz w:val="24"/>
                    <w:szCs w:val="24"/>
                  </w:rPr>
                </w:pPr>
                <w:r w:rsidRPr="009E6D1F">
                  <w:rPr>
                    <w:rFonts w:ascii="Times New Roman" w:eastAsia="Times New Roman" w:hAnsi="Times New Roman"/>
                    <w:sz w:val="24"/>
                    <w:szCs w:val="24"/>
                  </w:rPr>
                  <w:t>6</w:t>
                </w:r>
              </w:p>
            </w:tc>
            <w:tc>
              <w:tcPr>
                <w:tcW w:w="2088" w:type="dxa"/>
                <w:tcBorders>
                  <w:top w:val="single" w:sz="6" w:space="0" w:color="auto"/>
                  <w:left w:val="single" w:sz="6" w:space="0" w:color="auto"/>
                  <w:bottom w:val="double" w:sz="6" w:space="0" w:color="auto"/>
                </w:tcBorders>
              </w:tcPr>
              <w:p w:rsidR="009A38AC" w:rsidRPr="009E6D1F" w:rsidRDefault="009A38AC" w:rsidP="009A38AC">
                <w:pPr>
                  <w:widowControl w:val="0"/>
                  <w:jc w:val="center"/>
                  <w:rPr>
                    <w:rFonts w:ascii="Times New Roman" w:eastAsia="Times New Roman" w:hAnsi="Times New Roman"/>
                    <w:sz w:val="24"/>
                    <w:szCs w:val="24"/>
                  </w:rPr>
                </w:pPr>
                <w:r w:rsidRPr="009E6D1F">
                  <w:rPr>
                    <w:rFonts w:ascii="Times New Roman" w:eastAsia="Times New Roman" w:hAnsi="Times New Roman"/>
                    <w:sz w:val="24"/>
                    <w:szCs w:val="24"/>
                  </w:rPr>
                  <w:t>Jun 2017</w:t>
                </w:r>
              </w:p>
            </w:tc>
            <w:tc>
              <w:tcPr>
                <w:tcW w:w="1368" w:type="dxa"/>
                <w:tcBorders>
                  <w:top w:val="single" w:sz="6" w:space="0" w:color="auto"/>
                  <w:left w:val="single" w:sz="6" w:space="0" w:color="auto"/>
                  <w:bottom w:val="double" w:sz="6" w:space="0" w:color="auto"/>
                </w:tcBorders>
              </w:tcPr>
              <w:p w:rsidR="009A38AC" w:rsidRPr="009E6D1F" w:rsidRDefault="009A38AC" w:rsidP="009A38AC">
                <w:pPr>
                  <w:widowControl w:val="0"/>
                  <w:jc w:val="center"/>
                  <w:rPr>
                    <w:rFonts w:ascii="Times New Roman" w:eastAsia="Times New Roman" w:hAnsi="Times New Roman"/>
                    <w:sz w:val="24"/>
                    <w:szCs w:val="24"/>
                  </w:rPr>
                </w:pPr>
                <w:r>
                  <w:rPr>
                    <w:rFonts w:ascii="Times New Roman" w:eastAsia="Times New Roman" w:hAnsi="Times New Roman"/>
                    <w:sz w:val="24"/>
                    <w:szCs w:val="24"/>
                  </w:rPr>
                  <w:t>7</w:t>
                </w:r>
              </w:p>
            </w:tc>
            <w:tc>
              <w:tcPr>
                <w:tcW w:w="4733" w:type="dxa"/>
                <w:tcBorders>
                  <w:top w:val="single" w:sz="6" w:space="0" w:color="auto"/>
                  <w:left w:val="single" w:sz="6" w:space="0" w:color="auto"/>
                  <w:bottom w:val="double" w:sz="6" w:space="0" w:color="auto"/>
                  <w:right w:val="double" w:sz="6" w:space="0" w:color="auto"/>
                </w:tcBorders>
              </w:tcPr>
              <w:p w:rsidR="009A38AC" w:rsidRPr="009E6D1F" w:rsidRDefault="009A38AC" w:rsidP="009A38AC">
                <w:pPr>
                  <w:widowControl w:val="0"/>
                  <w:jc w:val="center"/>
                  <w:rPr>
                    <w:rFonts w:ascii="Times New Roman" w:eastAsia="Times New Roman" w:hAnsi="Times New Roman"/>
                    <w:sz w:val="24"/>
                    <w:szCs w:val="24"/>
                  </w:rPr>
                </w:pPr>
                <w:r w:rsidRPr="009E6D1F">
                  <w:rPr>
                    <w:rFonts w:ascii="Times New Roman" w:eastAsia="Times New Roman" w:hAnsi="Times New Roman"/>
                    <w:sz w:val="24"/>
                    <w:szCs w:val="24"/>
                  </w:rPr>
                  <w:t>Spec</w:t>
                </w:r>
                <w:r>
                  <w:rPr>
                    <w:rFonts w:ascii="Times New Roman" w:eastAsia="Times New Roman" w:hAnsi="Times New Roman"/>
                    <w:sz w:val="24"/>
                    <w:szCs w:val="24"/>
                  </w:rPr>
                  <w:t>ification</w:t>
                </w:r>
                <w:r w:rsidRPr="009E6D1F">
                  <w:rPr>
                    <w:rFonts w:ascii="Times New Roman" w:eastAsia="Times New Roman" w:hAnsi="Times New Roman"/>
                    <w:sz w:val="24"/>
                    <w:szCs w:val="24"/>
                  </w:rPr>
                  <w:t xml:space="preserve"> update</w:t>
                </w:r>
              </w:p>
            </w:tc>
          </w:tr>
        </w:tbl>
        <w:p w:rsidR="00D303A3" w:rsidRDefault="00D303A3" w:rsidP="00F05665">
          <w:pPr>
            <w:tabs>
              <w:tab w:val="left" w:pos="7685"/>
            </w:tabs>
          </w:pPr>
        </w:p>
        <w:p w:rsidR="00D303A3" w:rsidRDefault="00D303A3" w:rsidP="00F05665">
          <w:pPr>
            <w:tabs>
              <w:tab w:val="left" w:pos="7685"/>
            </w:tabs>
          </w:pPr>
        </w:p>
        <w:p w:rsidR="00D303A3" w:rsidRDefault="00D303A3" w:rsidP="00F05665">
          <w:pPr>
            <w:tabs>
              <w:tab w:val="left" w:pos="7685"/>
            </w:tabs>
          </w:pPr>
        </w:p>
        <w:p w:rsidR="009A38AC" w:rsidRDefault="009A38AC" w:rsidP="00F05665">
          <w:pPr>
            <w:tabs>
              <w:tab w:val="left" w:pos="7685"/>
            </w:tabs>
          </w:pPr>
        </w:p>
        <w:p w:rsidR="009A38AC" w:rsidRDefault="009A38AC" w:rsidP="00F05665">
          <w:pPr>
            <w:tabs>
              <w:tab w:val="left" w:pos="7685"/>
            </w:tabs>
          </w:pPr>
        </w:p>
        <w:p w:rsidR="009A38AC" w:rsidRDefault="009A38AC" w:rsidP="00F05665">
          <w:pPr>
            <w:tabs>
              <w:tab w:val="left" w:pos="7685"/>
            </w:tabs>
          </w:pPr>
        </w:p>
        <w:p w:rsidR="009A38AC" w:rsidRDefault="009A38AC" w:rsidP="00F05665">
          <w:pPr>
            <w:tabs>
              <w:tab w:val="left" w:pos="7685"/>
            </w:tabs>
          </w:pPr>
        </w:p>
        <w:p w:rsidR="009A38AC" w:rsidRDefault="009A38AC" w:rsidP="00F05665">
          <w:pPr>
            <w:tabs>
              <w:tab w:val="left" w:pos="7685"/>
            </w:tabs>
          </w:pPr>
        </w:p>
        <w:p w:rsidR="009A38AC" w:rsidRDefault="009A38AC" w:rsidP="00F05665">
          <w:pPr>
            <w:tabs>
              <w:tab w:val="left" w:pos="7685"/>
            </w:tabs>
          </w:pPr>
        </w:p>
        <w:p w:rsidR="009A38AC" w:rsidRDefault="009A38AC" w:rsidP="00F05665">
          <w:pPr>
            <w:tabs>
              <w:tab w:val="left" w:pos="7685"/>
            </w:tabs>
          </w:pPr>
        </w:p>
        <w:p w:rsidR="00D303A3" w:rsidRDefault="00D303A3" w:rsidP="00F05665">
          <w:pPr>
            <w:tabs>
              <w:tab w:val="left" w:pos="7685"/>
            </w:tabs>
          </w:pPr>
        </w:p>
        <w:p w:rsidR="00D303A3" w:rsidRPr="002D5E9B" w:rsidRDefault="00D303A3" w:rsidP="009E6D1F">
          <w:pPr>
            <w:pStyle w:val="Heade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at Arlington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at Austin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at Dallas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at El Paso</w:t>
          </w:r>
        </w:p>
        <w:p w:rsidR="00D303A3" w:rsidRPr="002D5E9B" w:rsidRDefault="00D303A3" w:rsidP="009E6D1F">
          <w:pPr>
            <w:pStyle w:val="Heade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of the Permian Basin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Rio Grande Valley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at San Antonio</w:t>
          </w:r>
        </w:p>
        <w:p w:rsidR="00D303A3" w:rsidRPr="002D5E9B" w:rsidRDefault="00D303A3" w:rsidP="009E6D1F">
          <w:pP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at Tyler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Southwestern Medical Center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Medical Branch at Galveston</w:t>
          </w:r>
        </w:p>
        <w:p w:rsidR="00D303A3" w:rsidRPr="002D5E9B" w:rsidRDefault="00D303A3" w:rsidP="009E6D1F">
          <w:pP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Health Science Center at Houston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Health Science Center at San Antonio</w:t>
          </w:r>
        </w:p>
        <w:p w:rsidR="00D303A3" w:rsidRPr="00F05665" w:rsidRDefault="00D303A3" w:rsidP="009E6D1F">
          <w:pPr>
            <w:spacing w:line="360" w:lineRule="auto"/>
            <w:ind w:left="-720"/>
            <w:jc w:val="center"/>
          </w:pPr>
          <w:r w:rsidRPr="002D5E9B">
            <w:rPr>
              <w:rFonts w:ascii="Mrs Eaves OT" w:hAnsi="Mrs Eaves OT"/>
              <w:color w:val="003767"/>
              <w:sz w:val="16"/>
              <w:szCs w:val="16"/>
            </w:rPr>
            <w:t xml:space="preserve">The University of Texas MD Anderson Cancer Center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Health Science Center at Tyler</w:t>
          </w:r>
          <w:r>
            <w:tab/>
          </w:r>
        </w:p>
        <w:p w:rsidR="00D303A3" w:rsidRDefault="00D303A3">
          <w:pPr>
            <w:jc w:val="left"/>
            <w:rPr>
              <w:b/>
            </w:rPr>
          </w:pPr>
          <w:r>
            <w:rPr>
              <w:b/>
            </w:rPr>
            <w:br w:type="page"/>
          </w:r>
        </w:p>
      </w:sdtContent>
    </w:sdt>
    <w:p w:rsidR="001C642F" w:rsidRPr="00D2098B" w:rsidRDefault="001D13E2" w:rsidP="009018EF">
      <w:pPr>
        <w:outlineLvl w:val="0"/>
        <w:rPr>
          <w:b/>
        </w:rPr>
      </w:pPr>
      <w:r w:rsidRPr="00D2098B">
        <w:rPr>
          <w:b/>
        </w:rPr>
        <w:lastRenderedPageBreak/>
        <w:t xml:space="preserve">SECTION 26 </w:t>
      </w:r>
      <w:r w:rsidR="00C55436" w:rsidRPr="00D2098B">
        <w:rPr>
          <w:b/>
        </w:rPr>
        <w:t>41 00 – LIGHTNING PROTECTION SYSTEMS</w:t>
      </w:r>
    </w:p>
    <w:p w:rsidR="00C55436" w:rsidRPr="00D2098B" w:rsidRDefault="00C55436" w:rsidP="00C55436">
      <w:pPr>
        <w:pStyle w:val="PRT"/>
        <w:rPr>
          <w:b/>
        </w:rPr>
      </w:pPr>
      <w:r w:rsidRPr="00D2098B">
        <w:rPr>
          <w:b/>
        </w:rPr>
        <w:t xml:space="preserve">GENERAL </w:t>
      </w:r>
    </w:p>
    <w:p w:rsidR="00C55436" w:rsidRPr="00D2098B" w:rsidRDefault="00C55436" w:rsidP="00C55436">
      <w:pPr>
        <w:pStyle w:val="ART"/>
        <w:rPr>
          <w:b/>
        </w:rPr>
      </w:pPr>
      <w:r w:rsidRPr="00D2098B">
        <w:rPr>
          <w:b/>
        </w:rPr>
        <w:t xml:space="preserve">WORK INCLUDED </w:t>
      </w:r>
    </w:p>
    <w:p w:rsidR="00C55436" w:rsidRPr="00C55436" w:rsidRDefault="00C55436" w:rsidP="00C55436">
      <w:pPr>
        <w:pStyle w:val="PR1"/>
      </w:pPr>
      <w:r w:rsidRPr="00C55436">
        <w:t>System design.</w:t>
      </w:r>
    </w:p>
    <w:p w:rsidR="00C55436" w:rsidRPr="00C55436" w:rsidRDefault="00C55436" w:rsidP="00C55436">
      <w:pPr>
        <w:pStyle w:val="PR1"/>
      </w:pPr>
      <w:r w:rsidRPr="00C55436">
        <w:t>Air terminals, interconnecting conductors, and other system components and accessories.</w:t>
      </w:r>
    </w:p>
    <w:p w:rsidR="00C55436" w:rsidRPr="00C55436" w:rsidRDefault="00C55436" w:rsidP="00C55436">
      <w:pPr>
        <w:pStyle w:val="PR1"/>
      </w:pPr>
      <w:r w:rsidRPr="00C55436">
        <w:t>Grounding and bonding for lightning protection.</w:t>
      </w:r>
    </w:p>
    <w:p w:rsidR="00C55436" w:rsidRPr="00C55436" w:rsidRDefault="00C55436" w:rsidP="00C55436">
      <w:pPr>
        <w:pStyle w:val="PR1"/>
      </w:pPr>
      <w:r w:rsidRPr="00C55436">
        <w:t>System inspection and certification.</w:t>
      </w:r>
    </w:p>
    <w:p w:rsidR="00C55436" w:rsidRPr="00D2098B" w:rsidRDefault="00C55436" w:rsidP="00C55436">
      <w:pPr>
        <w:pStyle w:val="ART"/>
        <w:rPr>
          <w:b/>
        </w:rPr>
      </w:pPr>
      <w:r w:rsidRPr="00D2098B">
        <w:rPr>
          <w:b/>
        </w:rPr>
        <w:t>RELATED WORK</w:t>
      </w:r>
    </w:p>
    <w:p w:rsidR="00C55436" w:rsidRPr="00C55436" w:rsidRDefault="00C55436" w:rsidP="00C55436">
      <w:pPr>
        <w:pStyle w:val="PR1"/>
      </w:pPr>
      <w:r w:rsidRPr="00C55436">
        <w:t xml:space="preserve">This Section shall be used in conjunction with the following other specifications and related Contract Documents to establish the total requirements for lightning protection systems. </w:t>
      </w:r>
    </w:p>
    <w:p w:rsidR="00C55436" w:rsidRPr="00C55436" w:rsidRDefault="00C55436" w:rsidP="00C55436">
      <w:pPr>
        <w:pStyle w:val="PR2"/>
      </w:pPr>
      <w:r w:rsidRPr="00C55436">
        <w:t>Section 26 00 00 - Basic Electrical Requirements</w:t>
      </w:r>
    </w:p>
    <w:p w:rsidR="00C55436" w:rsidRPr="00C55436" w:rsidRDefault="00C55436" w:rsidP="00C55436">
      <w:pPr>
        <w:pStyle w:val="PR2"/>
      </w:pPr>
      <w:r w:rsidRPr="00C55436">
        <w:t>Section 26 05 33 – Raceways, Conduit, and Boxes</w:t>
      </w:r>
    </w:p>
    <w:p w:rsidR="00C55436" w:rsidRPr="00C55436" w:rsidRDefault="00C55436" w:rsidP="00C55436">
      <w:pPr>
        <w:pStyle w:val="PR2"/>
      </w:pPr>
      <w:r w:rsidRPr="00C55436">
        <w:t>Section 26 05 26 - Grounding</w:t>
      </w:r>
    </w:p>
    <w:p w:rsidR="00C55436" w:rsidRPr="00C55436" w:rsidRDefault="00C55436" w:rsidP="00C55436">
      <w:pPr>
        <w:pStyle w:val="PR1"/>
      </w:pPr>
      <w:r w:rsidRPr="00C55436">
        <w:t>In the event of conflict involving requirements of lightning protection systems between this Section and any other Sections, the provisions of this Section shall govern.</w:t>
      </w:r>
    </w:p>
    <w:p w:rsidR="00C55436" w:rsidRPr="00D2098B" w:rsidRDefault="00C55436" w:rsidP="00C55436">
      <w:pPr>
        <w:pStyle w:val="ART"/>
        <w:rPr>
          <w:b/>
        </w:rPr>
      </w:pPr>
      <w:r w:rsidRPr="00D2098B">
        <w:rPr>
          <w:b/>
        </w:rPr>
        <w:t>APPLICABLE CODES AND STANDARDS</w:t>
      </w:r>
    </w:p>
    <w:p w:rsidR="00C55436" w:rsidRPr="00C55436" w:rsidRDefault="00C55436" w:rsidP="00C55436">
      <w:pPr>
        <w:pStyle w:val="PR1"/>
      </w:pPr>
      <w:r w:rsidRPr="00C55436">
        <w:t>The materials and installation shall conform to the minimum requirements and latest revisions of the following codes, standards and regulations wherein they apply:</w:t>
      </w:r>
    </w:p>
    <w:p w:rsidR="00C55436" w:rsidRPr="00C55436" w:rsidRDefault="00C55436" w:rsidP="00C55436">
      <w:pPr>
        <w:pStyle w:val="PR2"/>
      </w:pPr>
      <w:r w:rsidRPr="00C55436">
        <w:t>NFPA 70 - National Electrical Code</w:t>
      </w:r>
    </w:p>
    <w:p w:rsidR="00C55436" w:rsidRPr="00C55436" w:rsidRDefault="00C55436" w:rsidP="00C55436">
      <w:pPr>
        <w:pStyle w:val="PR2"/>
      </w:pPr>
      <w:r w:rsidRPr="00C55436">
        <w:t>UL 96 - Lightning Protection Components</w:t>
      </w:r>
    </w:p>
    <w:p w:rsidR="00C55436" w:rsidRPr="00C55436" w:rsidRDefault="00C55436" w:rsidP="00C55436">
      <w:pPr>
        <w:pStyle w:val="PR2"/>
      </w:pPr>
      <w:r w:rsidRPr="00C55436">
        <w:t>UL 96A – Installation Requirements for Lightning Protection Systems</w:t>
      </w:r>
    </w:p>
    <w:p w:rsidR="00C55436" w:rsidRPr="00C55436" w:rsidRDefault="00C55436" w:rsidP="00C55436">
      <w:pPr>
        <w:pStyle w:val="PR2"/>
      </w:pPr>
      <w:r w:rsidRPr="00C55436">
        <w:t>NFPA 780 - Lightning Protection Systems</w:t>
      </w:r>
    </w:p>
    <w:p w:rsidR="00C55436" w:rsidRDefault="00C55436" w:rsidP="00C55436">
      <w:pPr>
        <w:pStyle w:val="PR2"/>
      </w:pPr>
      <w:r w:rsidRPr="00C55436">
        <w:t>LPI 175 - Standard of Practice for the Design - Installation - Inspection of Lightning Protection Systems</w:t>
      </w:r>
    </w:p>
    <w:p w:rsidR="005C006E" w:rsidRPr="00C55436" w:rsidRDefault="005C006E" w:rsidP="005C006E">
      <w:pPr>
        <w:pStyle w:val="PR2"/>
      </w:pPr>
      <w:r>
        <w:t>Texas Department of Insurance (TDI)</w:t>
      </w:r>
    </w:p>
    <w:p w:rsidR="00C55436" w:rsidRPr="00D2098B" w:rsidRDefault="00C55436" w:rsidP="00C55436">
      <w:pPr>
        <w:pStyle w:val="ART"/>
        <w:rPr>
          <w:b/>
        </w:rPr>
      </w:pPr>
      <w:r w:rsidRPr="00D2098B">
        <w:rPr>
          <w:b/>
        </w:rPr>
        <w:t>SYSTEM DESCRIPTION</w:t>
      </w:r>
    </w:p>
    <w:p w:rsidR="00C55436" w:rsidRPr="00C55436" w:rsidRDefault="00C55436" w:rsidP="00C55436">
      <w:pPr>
        <w:pStyle w:val="PR1"/>
      </w:pPr>
      <w:r w:rsidRPr="00C55436">
        <w:t>Lightning Protection System:  UL 96A Master Labeled system consisting of air terminals on roofs, roof mounted mechanical equipment, stacks, bonding of structure and other metal objects; grounding electrodes; and interconnecting conductors.  Lightning protection systems shall be incorporated into the building system by the lightning protection contractor as required for a complete master labeled system.</w:t>
      </w:r>
    </w:p>
    <w:p w:rsidR="00C55436" w:rsidRPr="00D2098B" w:rsidRDefault="00C55436" w:rsidP="00C55436">
      <w:pPr>
        <w:pStyle w:val="ART"/>
        <w:rPr>
          <w:b/>
        </w:rPr>
      </w:pPr>
      <w:r w:rsidRPr="00D2098B">
        <w:rPr>
          <w:b/>
        </w:rPr>
        <w:t>QUALIFICATIONS</w:t>
      </w:r>
    </w:p>
    <w:p w:rsidR="00C55436" w:rsidRPr="00C55436" w:rsidRDefault="00C55436" w:rsidP="00C55436">
      <w:pPr>
        <w:pStyle w:val="PR1"/>
      </w:pPr>
      <w:r w:rsidRPr="00C55436">
        <w:t xml:space="preserve">Manufacturer:  Company specializing in lightning protection equipment with minimum three years documented experience and member of the Lightning Protection Institute. </w:t>
      </w:r>
    </w:p>
    <w:p w:rsidR="00C55436" w:rsidRPr="00C55436" w:rsidRDefault="00C55436" w:rsidP="00C55436">
      <w:pPr>
        <w:pStyle w:val="PR1"/>
        <w:rPr>
          <w:color w:val="000000"/>
        </w:rPr>
      </w:pPr>
      <w:r w:rsidRPr="00C55436">
        <w:rPr>
          <w:color w:val="000000"/>
        </w:rPr>
        <w:lastRenderedPageBreak/>
        <w:t>Installer:  The Contractor for the work covered by this specification shall be recognized as being regularly engaged in the design and installation of lightning protection systems.  The Contractor must have minimum three years documented experience and member of the Lightning Protection Institute (LPI).  Installer shall be a certified LPI master installer of lightning protection systems.</w:t>
      </w:r>
    </w:p>
    <w:p w:rsidR="00C55436" w:rsidRPr="00D2098B" w:rsidRDefault="00C55436" w:rsidP="00C55436">
      <w:pPr>
        <w:pStyle w:val="ART"/>
        <w:rPr>
          <w:b/>
        </w:rPr>
      </w:pPr>
      <w:r w:rsidRPr="00D2098B">
        <w:rPr>
          <w:b/>
        </w:rPr>
        <w:t>COORDINATION</w:t>
      </w:r>
    </w:p>
    <w:p w:rsidR="00C55436" w:rsidRPr="00C55436" w:rsidRDefault="00C55436" w:rsidP="00C55436">
      <w:pPr>
        <w:pStyle w:val="PR1"/>
      </w:pPr>
      <w:r w:rsidRPr="00C55436">
        <w:t>Coordinate the work of this Section with concrete, roofing and exterior and interior finish installations.</w:t>
      </w:r>
    </w:p>
    <w:p w:rsidR="00C55436" w:rsidRPr="00C55436" w:rsidRDefault="00C55436" w:rsidP="00C55436">
      <w:pPr>
        <w:pStyle w:val="PR1"/>
      </w:pPr>
      <w:r w:rsidRPr="00C55436">
        <w:t>Coordinate all provisions for down conductors and system connections with all trades.</w:t>
      </w:r>
    </w:p>
    <w:p w:rsidR="00C55436" w:rsidRPr="00D2098B" w:rsidRDefault="00C55436" w:rsidP="00C55436">
      <w:pPr>
        <w:pStyle w:val="ART"/>
        <w:rPr>
          <w:b/>
        </w:rPr>
      </w:pPr>
      <w:r w:rsidRPr="00D2098B">
        <w:rPr>
          <w:b/>
        </w:rPr>
        <w:t xml:space="preserve">SUBMITTALS </w:t>
      </w:r>
    </w:p>
    <w:p w:rsidR="00C55436" w:rsidRPr="00C55436" w:rsidRDefault="00C55436" w:rsidP="00C55436">
      <w:pPr>
        <w:pStyle w:val="PR1"/>
      </w:pPr>
      <w:r w:rsidRPr="00C55436">
        <w:t xml:space="preserve">Provide submittals for the following information in addition to and in accordance with Section 26 00 00, Basic Electrical Requirements, and </w:t>
      </w:r>
      <w:r w:rsidRPr="00C55436">
        <w:rPr>
          <w:color w:val="000000"/>
        </w:rPr>
        <w:t xml:space="preserve"> Division 01</w:t>
      </w:r>
      <w:r w:rsidRPr="00C55436">
        <w:t xml:space="preserve"> for submittal requirement.</w:t>
      </w:r>
    </w:p>
    <w:p w:rsidR="00C55436" w:rsidRPr="00C55436" w:rsidRDefault="00C55436" w:rsidP="00C55436">
      <w:pPr>
        <w:pStyle w:val="PR2"/>
      </w:pPr>
      <w:r w:rsidRPr="00C55436">
        <w:t xml:space="preserve">Shop drawings showing layout of air terminals, grounding electrodes, and bonding connections to structure and other metal objects.  Include terminal, electrode, and conductor sizes, and connection and termination details.  </w:t>
      </w:r>
    </w:p>
    <w:p w:rsidR="00C55436" w:rsidRPr="00C55436" w:rsidRDefault="00C55436" w:rsidP="00C55436">
      <w:pPr>
        <w:pStyle w:val="PR2"/>
      </w:pPr>
      <w:r w:rsidRPr="00C55436">
        <w:t>Shop drawings shall include locations of conductors, roof penetrations, floor penetrations, etc., and their compatibility with provisions made during the construction.  Once the contract has been established the Contractor shall make a review of provisions being made for the system installation and comment, in writing, with changes or compliance within two weeks of finalizing the contract.  Contractor shall coordinate locations of conductors in walls and all penetrations with the appropriate trades:  Failure to coordinate these requirements shall not relieve lightning protection Contractor from properly completing its work.  This Contractor shall employ the proper trades to provide the chases in walls and roof and floor penetrations required to install the conductors if not coordinated before the floors, walls and roof are installed.</w:t>
      </w:r>
    </w:p>
    <w:p w:rsidR="00C55436" w:rsidRPr="00C55436" w:rsidRDefault="00C55436" w:rsidP="00C55436">
      <w:pPr>
        <w:pStyle w:val="PR2"/>
      </w:pPr>
      <w:r w:rsidRPr="00C55436">
        <w:t>Product data showing dimensions and materials of each component, and include indication of listing in accordance with UL 96.</w:t>
      </w:r>
    </w:p>
    <w:p w:rsidR="00C55436" w:rsidRDefault="00C55436" w:rsidP="00C55436">
      <w:pPr>
        <w:pStyle w:val="PR2"/>
      </w:pPr>
      <w:r w:rsidRPr="00C55436">
        <w:t>As Built Record Drawings:  The Contractor shall maintain a master set of As Built Record Drawings that shows changes and any other deviations from the Base Drawings in accordance with Section 26 00 00.</w:t>
      </w:r>
    </w:p>
    <w:p w:rsidR="005C006E" w:rsidRDefault="005C006E" w:rsidP="00C55436">
      <w:pPr>
        <w:pStyle w:val="PR2"/>
      </w:pPr>
      <w:r>
        <w:t xml:space="preserve">Documentation of compliance with requirements of Texas Department of Insurance for windstorm rating for location of installation. </w:t>
      </w:r>
    </w:p>
    <w:p w:rsidR="00730370" w:rsidRPr="00C55436" w:rsidRDefault="00730370" w:rsidP="00C55436">
      <w:pPr>
        <w:pStyle w:val="PR2"/>
      </w:pPr>
      <w:r>
        <w:t>Copy of UL Master Label Certifications in O&amp;Ms</w:t>
      </w:r>
    </w:p>
    <w:p w:rsidR="00C55436" w:rsidRPr="00D2098B" w:rsidRDefault="00C55436" w:rsidP="00C55436">
      <w:pPr>
        <w:pStyle w:val="ART"/>
        <w:rPr>
          <w:b/>
        </w:rPr>
      </w:pPr>
      <w:r w:rsidRPr="00D2098B">
        <w:rPr>
          <w:b/>
        </w:rPr>
        <w:t>MASTER LABEL</w:t>
      </w:r>
    </w:p>
    <w:p w:rsidR="00C55436" w:rsidRPr="00C55436" w:rsidRDefault="00C55436" w:rsidP="00C55436">
      <w:pPr>
        <w:pStyle w:val="PR1"/>
      </w:pPr>
      <w:r w:rsidRPr="00C55436">
        <w:t>The system design shall equal to or exceed the requirement of UL 96A for a Master “C” Label.  Upon completion, the lightning protection systems shall be inspected by a representative of Underwriters Laboratories, Inc.  The lightning protection systems must pass UL inspection and wear UL label.</w:t>
      </w:r>
    </w:p>
    <w:p w:rsidR="00C55436" w:rsidRPr="00D2098B" w:rsidRDefault="00C55436" w:rsidP="00C55436">
      <w:pPr>
        <w:pStyle w:val="ART"/>
        <w:rPr>
          <w:b/>
        </w:rPr>
      </w:pPr>
      <w:r w:rsidRPr="00D2098B">
        <w:rPr>
          <w:b/>
        </w:rPr>
        <w:t>WARRANTY</w:t>
      </w:r>
    </w:p>
    <w:p w:rsidR="00C55436" w:rsidRPr="00C55436" w:rsidRDefault="00C55436" w:rsidP="00C55436">
      <w:pPr>
        <w:pStyle w:val="PR1"/>
      </w:pPr>
      <w:r w:rsidRPr="00C55436">
        <w:t>Provide a warranty for material and installation per Section 26 00 00, Basic Electrical Requirements, unless a longer warranty period is required in specific product specifications.</w:t>
      </w:r>
    </w:p>
    <w:p w:rsidR="00C55436" w:rsidRPr="00D2098B" w:rsidRDefault="00C55436" w:rsidP="00C55436">
      <w:pPr>
        <w:pStyle w:val="PRT"/>
        <w:rPr>
          <w:b/>
        </w:rPr>
      </w:pPr>
      <w:r w:rsidRPr="00D2098B">
        <w:rPr>
          <w:b/>
        </w:rPr>
        <w:lastRenderedPageBreak/>
        <w:t xml:space="preserve">PRODUCTS </w:t>
      </w:r>
    </w:p>
    <w:p w:rsidR="00C55436" w:rsidRPr="00D2098B" w:rsidRDefault="00C55436" w:rsidP="00C55436">
      <w:pPr>
        <w:pStyle w:val="ART"/>
        <w:rPr>
          <w:b/>
        </w:rPr>
      </w:pPr>
      <w:r w:rsidRPr="00D2098B">
        <w:rPr>
          <w:b/>
        </w:rPr>
        <w:t>GENERAL</w:t>
      </w:r>
    </w:p>
    <w:p w:rsidR="00C55436" w:rsidRPr="00C55436" w:rsidRDefault="00C55436" w:rsidP="00C55436">
      <w:pPr>
        <w:pStyle w:val="PR1"/>
      </w:pPr>
      <w:r w:rsidRPr="00C55436">
        <w:t xml:space="preserve">The system provided under this specification shall be the standard product of a manufacturer regularly engaged in the production of lightning protection systems and shall be the manufacturer’s latest approved design. </w:t>
      </w:r>
    </w:p>
    <w:p w:rsidR="00C55436" w:rsidRPr="00C55436" w:rsidRDefault="00C55436" w:rsidP="00C55436">
      <w:pPr>
        <w:pStyle w:val="PR1"/>
      </w:pPr>
      <w:r w:rsidRPr="00C55436">
        <w:t>Materials used in connection of the installation of the lightning protection system shall be proved for lightning protection systems by UL.  No combination of materials shall be used that form an electrolytic couple of such nature that corrosion is accelerated in the presence of moisture.  Where unusual conditions exist which would cause corrosion of conductors, conductors with protective coatings or oversized conductors shall be used.</w:t>
      </w:r>
    </w:p>
    <w:p w:rsidR="00C55436" w:rsidRPr="00C55436" w:rsidRDefault="00C55436" w:rsidP="00C55436">
      <w:pPr>
        <w:pStyle w:val="PR1"/>
      </w:pPr>
      <w:r w:rsidRPr="00C55436">
        <w:t>Where a mechanical hazard is involved, conductor size shall be increased to compensate therefore, or suitable protection shall be provided.  The conductors may be protected by covering them with molding or tubing made of nonmetallic material.</w:t>
      </w:r>
    </w:p>
    <w:p w:rsidR="00C55436" w:rsidRPr="00C55436" w:rsidRDefault="00C55436">
      <w:pPr>
        <w:pStyle w:val="PR1"/>
      </w:pPr>
      <w:r w:rsidRPr="00C55436">
        <w:t>Aluminum materials may not be used except on roofs that utilize aluminum roofing components.  When aluminum materials are used, provide all materials of aluminum composition to ensure compatibility, except down conductors and grounding.  Provide copper down conductors with bimetal transition at the roof assembly rated for the application.</w:t>
      </w:r>
    </w:p>
    <w:p w:rsidR="00C55436" w:rsidRDefault="00C55436" w:rsidP="00C55436">
      <w:pPr>
        <w:pStyle w:val="ART"/>
      </w:pPr>
      <w:r w:rsidRPr="00D2098B">
        <w:rPr>
          <w:b/>
        </w:rPr>
        <w:t>CONDUCTORS</w:t>
      </w:r>
    </w:p>
    <w:p w:rsidR="00590282" w:rsidRDefault="00590282" w:rsidP="00D2098B">
      <w:pPr>
        <w:spacing w:after="200"/>
        <w:ind w:left="900" w:hanging="630"/>
      </w:pPr>
      <w:r>
        <w:t xml:space="preserve"> </w:t>
      </w:r>
      <w:r w:rsidR="007913C5" w:rsidRPr="007913C5">
        <w:t>A.</w:t>
      </w:r>
      <w:r w:rsidR="007913C5" w:rsidRPr="007913C5">
        <w:tab/>
        <w:t xml:space="preserve">Except where shown or specified to be aluminum, lightning protection conductors shall be copper and designated as being 98 percent conductive when annealed. Conductor minimum sizes are listed in Tables 3-4 and 3-5 of NFPA 780. Main conductor and secondary conductor cable sizes shall be the same.  Where conductors are placed in contact with aluminum building materials such as parapet wall cap or siding, provide aluminum conductors.  </w:t>
      </w:r>
    </w:p>
    <w:p w:rsidR="007913C5" w:rsidRPr="007913C5" w:rsidRDefault="007913C5" w:rsidP="00D2098B">
      <w:pPr>
        <w:pStyle w:val="PR1"/>
        <w:numPr>
          <w:ilvl w:val="4"/>
          <w:numId w:val="46"/>
        </w:numPr>
      </w:pPr>
      <w:r w:rsidRPr="007913C5">
        <w:t>Air terminals shall be nickel-plated solid copper with tapered bullet point tips (in lieu of sharp point tips). Minimum air terminal size shall be 5/8-inch diameter by 24 inches long.  Where air terminals longer than 24 inches are required, solid copper rods of the appropriate length with threaded ends may be securely attached to the air terminals for extensions.  Provide a three-leg tripod brace for each air terminal at an open roof location.  Secure the triangular brace to the roof in a manner approved by the roof vendor.  Other air terminals shall have a bipod brace.  Conductor connections to air terminals shall be bolted.</w:t>
      </w:r>
    </w:p>
    <w:p w:rsidR="00C55436" w:rsidRPr="00D2098B" w:rsidRDefault="00C55436" w:rsidP="00C55436">
      <w:pPr>
        <w:pStyle w:val="ART"/>
        <w:rPr>
          <w:b/>
        </w:rPr>
      </w:pPr>
      <w:r w:rsidRPr="00D2098B">
        <w:rPr>
          <w:b/>
        </w:rPr>
        <w:t>GROUND ROD</w:t>
      </w:r>
    </w:p>
    <w:p w:rsidR="007913C5" w:rsidRPr="007913C5" w:rsidRDefault="007913C5" w:rsidP="007913C5">
      <w:pPr>
        <w:pStyle w:val="PR1"/>
      </w:pPr>
      <w:r w:rsidRPr="007913C5">
        <w:t xml:space="preserve">A ground ring (i.e., counterpoise) system shall be installed under Section 26 05 26, Grounding and Bonding.  The extent of the ground ring system is indicated on the Drawings.  Connect lightning protection system </w:t>
      </w:r>
      <w:r w:rsidR="00EE560F">
        <w:t>down-lead</w:t>
      </w:r>
      <w:r w:rsidRPr="007913C5">
        <w:t>s to the ground ring.  New ground rods shall comply with the requirements listed in Section 26 05 26, Grounding and Bonding.</w:t>
      </w:r>
    </w:p>
    <w:p w:rsidR="00C55436" w:rsidRPr="00D2098B" w:rsidRDefault="00C55436" w:rsidP="00C55436">
      <w:pPr>
        <w:pStyle w:val="ART"/>
        <w:rPr>
          <w:b/>
        </w:rPr>
      </w:pPr>
      <w:r w:rsidRPr="00D2098B">
        <w:rPr>
          <w:b/>
        </w:rPr>
        <w:t>CONNECTIONS</w:t>
      </w:r>
    </w:p>
    <w:p w:rsidR="007913C5" w:rsidRDefault="007913C5" w:rsidP="007913C5">
      <w:pPr>
        <w:pStyle w:val="PR1"/>
      </w:pPr>
      <w:r>
        <w:t xml:space="preserve">Make below-ground and concealed connections with exothermic welded connections.  </w:t>
      </w:r>
    </w:p>
    <w:p w:rsidR="007913C5" w:rsidRDefault="007913C5" w:rsidP="007913C5">
      <w:pPr>
        <w:pStyle w:val="PR2"/>
      </w:pPr>
      <w:r>
        <w:t xml:space="preserve">Visible connections shall be made with cast bronze bolted pressure connectors which use stainless steel or silicon bronze bolts.  </w:t>
      </w:r>
    </w:p>
    <w:p w:rsidR="007913C5" w:rsidRDefault="007913C5" w:rsidP="007913C5">
      <w:pPr>
        <w:pStyle w:val="PR2"/>
      </w:pPr>
      <w:r>
        <w:t xml:space="preserve">Connectors shall be:  </w:t>
      </w:r>
    </w:p>
    <w:p w:rsidR="007913C5" w:rsidRDefault="007913C5" w:rsidP="007913C5">
      <w:pPr>
        <w:pStyle w:val="PR3"/>
      </w:pPr>
      <w:r>
        <w:t>Thompson No. 424B (4-inch parallel clamp) for conductors.</w:t>
      </w:r>
    </w:p>
    <w:p w:rsidR="007913C5" w:rsidRDefault="007913C5" w:rsidP="007913C5">
      <w:pPr>
        <w:pStyle w:val="PR3"/>
      </w:pPr>
      <w:r>
        <w:lastRenderedPageBreak/>
        <w:t>Thompson No. 702 bonding plate</w:t>
      </w:r>
    </w:p>
    <w:p w:rsidR="007913C5" w:rsidRDefault="007913C5" w:rsidP="007913C5">
      <w:pPr>
        <w:pStyle w:val="PR3"/>
      </w:pPr>
      <w:r>
        <w:t xml:space="preserve">Thompson No. 637 cross-run clamp, or similar heavy-duty clamps.  </w:t>
      </w:r>
    </w:p>
    <w:p w:rsidR="007913C5" w:rsidRDefault="007913C5" w:rsidP="007913C5">
      <w:pPr>
        <w:pStyle w:val="PR3"/>
      </w:pPr>
      <w:r>
        <w:t>Equivalent clamps by other manufacturers.</w:t>
      </w:r>
    </w:p>
    <w:p w:rsidR="007913C5" w:rsidRDefault="007913C5" w:rsidP="00D2098B">
      <w:pPr>
        <w:pStyle w:val="PR3"/>
        <w:spacing w:after="120"/>
      </w:pPr>
      <w:r>
        <w:t>Use stainless steel</w:t>
      </w:r>
      <w:r w:rsidR="002640F9">
        <w:t>.</w:t>
      </w:r>
      <w:r>
        <w:t xml:space="preserve"> </w:t>
      </w:r>
      <w:r w:rsidR="002640F9">
        <w:t>B</w:t>
      </w:r>
      <w:r>
        <w:t>ronze materials shall be used to connect to aluminum products or structures, such as exposed metallic stacks.</w:t>
      </w:r>
    </w:p>
    <w:p w:rsidR="007913C5" w:rsidRDefault="007913C5" w:rsidP="007913C5">
      <w:pPr>
        <w:pStyle w:val="PR2"/>
      </w:pPr>
      <w:r>
        <w:t>Fittings.  Shall, except cable holders, be heavy-duty made from bronze castings.  Pressure plates made from stamped or pressed metal parts, or fittings utilizing crimp-type pressure devices will not be allowed.  Bolts, screws, and related type hardware shall be stainless steel.</w:t>
      </w:r>
    </w:p>
    <w:p w:rsidR="007913C5" w:rsidRDefault="007913C5" w:rsidP="007913C5">
      <w:pPr>
        <w:pStyle w:val="PR2"/>
      </w:pPr>
      <w:r>
        <w:t>Transitions. Make transitions from aluminum to copper conductors using approved, UL-Listed AL-to-CU connectors approved for the purpose and conductors to be joined or spliced.</w:t>
      </w:r>
    </w:p>
    <w:p w:rsidR="00C55436" w:rsidRPr="00D2098B" w:rsidRDefault="00C55436" w:rsidP="00C55436">
      <w:pPr>
        <w:pStyle w:val="ART"/>
        <w:rPr>
          <w:b/>
        </w:rPr>
      </w:pPr>
      <w:r w:rsidRPr="00D2098B">
        <w:rPr>
          <w:b/>
        </w:rPr>
        <w:t xml:space="preserve">ROOF </w:t>
      </w:r>
      <w:r w:rsidR="004D705B" w:rsidRPr="00D2098B">
        <w:rPr>
          <w:b/>
        </w:rPr>
        <w:t>PENETRATIONS</w:t>
      </w:r>
    </w:p>
    <w:p w:rsidR="00C55436" w:rsidRPr="007913C5" w:rsidRDefault="00C55436" w:rsidP="00C55436">
      <w:pPr>
        <w:pStyle w:val="PR1"/>
      </w:pPr>
      <w:r w:rsidRPr="00C55436">
        <w:t>Roof penetrations shall be accomplished with through-roof fittings specially designed for this purpose.  Through-roof fittings shall utilize solid rods with appropriate hardware.  Fittings shall incorporate a positive means for sealing around the rod.</w:t>
      </w:r>
    </w:p>
    <w:p w:rsidR="007913C5" w:rsidRPr="00D2098B" w:rsidRDefault="007913C5" w:rsidP="007913C5">
      <w:pPr>
        <w:pStyle w:val="ART"/>
        <w:rPr>
          <w:b/>
        </w:rPr>
      </w:pPr>
      <w:r w:rsidRPr="00D2098B">
        <w:rPr>
          <w:b/>
        </w:rPr>
        <w:t>Surge Protection DEvices</w:t>
      </w:r>
    </w:p>
    <w:p w:rsidR="007913C5" w:rsidRPr="007913C5" w:rsidRDefault="007913C5" w:rsidP="007913C5">
      <w:pPr>
        <w:pStyle w:val="PR1"/>
      </w:pPr>
      <w:r>
        <w:t xml:space="preserve">Coordinate with switchgear or service entrance equipment supplier for </w:t>
      </w:r>
      <w:r w:rsidR="004D705B">
        <w:t>selection</w:t>
      </w:r>
      <w:r>
        <w:t xml:space="preserve"> and installation of surge protection device suitable for use at service entrance and as required to obtain UL 96A Master Label.</w:t>
      </w:r>
    </w:p>
    <w:p w:rsidR="00C55436" w:rsidRPr="00D2098B" w:rsidRDefault="00C55436" w:rsidP="00C55436">
      <w:pPr>
        <w:pStyle w:val="PRT"/>
        <w:rPr>
          <w:b/>
        </w:rPr>
      </w:pPr>
      <w:r w:rsidRPr="00D2098B">
        <w:rPr>
          <w:b/>
        </w:rPr>
        <w:t xml:space="preserve">EXECUTION </w:t>
      </w:r>
    </w:p>
    <w:p w:rsidR="007913C5" w:rsidRPr="00D2098B" w:rsidRDefault="007913C5" w:rsidP="007913C5">
      <w:pPr>
        <w:pStyle w:val="ART"/>
        <w:rPr>
          <w:b/>
        </w:rPr>
      </w:pPr>
      <w:r w:rsidRPr="00D2098B">
        <w:rPr>
          <w:b/>
        </w:rPr>
        <w:t>GENERAL</w:t>
      </w:r>
    </w:p>
    <w:p w:rsidR="007913C5" w:rsidRDefault="007913C5" w:rsidP="007913C5">
      <w:pPr>
        <w:pStyle w:val="PR1"/>
      </w:pPr>
      <w:r>
        <w:t>Design and install a complete lightning protection system consisting of air terminals, conductors, connectors, attachments, grounding and necessary appurtenances to comply with minimum requirements listed in the referenced standards. The system shall be installed in a neat workmanlike manner and without interfering with other building systems.</w:t>
      </w:r>
    </w:p>
    <w:p w:rsidR="007913C5" w:rsidRDefault="007913C5" w:rsidP="007913C5">
      <w:pPr>
        <w:pStyle w:val="PR1"/>
      </w:pPr>
      <w:r>
        <w:t xml:space="preserve">Provide a coordinated installation of the lightning protection system and the grounding system. Refer to Section 26 05 26 for Grounding and Bonding. </w:t>
      </w:r>
    </w:p>
    <w:p w:rsidR="007913C5" w:rsidRPr="00D2098B" w:rsidRDefault="007913C5" w:rsidP="007913C5">
      <w:pPr>
        <w:pStyle w:val="ART"/>
        <w:rPr>
          <w:b/>
        </w:rPr>
      </w:pPr>
      <w:r w:rsidRPr="00D2098B">
        <w:rPr>
          <w:b/>
        </w:rPr>
        <w:t>DELIVERY, STORAGE AND HANDLING</w:t>
      </w:r>
    </w:p>
    <w:p w:rsidR="007913C5" w:rsidRDefault="007913C5" w:rsidP="007913C5">
      <w:pPr>
        <w:pStyle w:val="PR1"/>
      </w:pPr>
      <w:r>
        <w:t>Deliver materials in original factory packaging.</w:t>
      </w:r>
    </w:p>
    <w:p w:rsidR="007913C5" w:rsidRDefault="007913C5" w:rsidP="007913C5">
      <w:pPr>
        <w:pStyle w:val="PR1"/>
      </w:pPr>
      <w:r>
        <w:t>Handle material carefully and per manufacturer's instructions to avoid damage.</w:t>
      </w:r>
    </w:p>
    <w:p w:rsidR="007913C5" w:rsidRDefault="007913C5" w:rsidP="007913C5">
      <w:pPr>
        <w:pStyle w:val="PR1"/>
      </w:pPr>
      <w:r>
        <w:t>Store in a clean dry space and protected from weather, moisture, mud, and damage.</w:t>
      </w:r>
    </w:p>
    <w:p w:rsidR="00C55436" w:rsidRPr="00C55436" w:rsidRDefault="00C55436" w:rsidP="00C55436">
      <w:pPr>
        <w:pStyle w:val="ART"/>
      </w:pPr>
      <w:r w:rsidRPr="00C55436">
        <w:t xml:space="preserve">EXAMINATION </w:t>
      </w:r>
    </w:p>
    <w:p w:rsidR="00C55436" w:rsidRPr="00C55436" w:rsidRDefault="00C55436" w:rsidP="00C55436">
      <w:pPr>
        <w:pStyle w:val="PR1"/>
      </w:pPr>
      <w:r w:rsidRPr="00C55436">
        <w:t>Verify that surfaces are ready to receive work.</w:t>
      </w:r>
    </w:p>
    <w:p w:rsidR="00C55436" w:rsidRPr="00C55436" w:rsidRDefault="00C55436" w:rsidP="00C55436">
      <w:pPr>
        <w:pStyle w:val="PR1"/>
      </w:pPr>
      <w:r w:rsidRPr="00C55436">
        <w:t>Verify that field measurements are as shown on the shop drawings.</w:t>
      </w:r>
    </w:p>
    <w:p w:rsidR="00C55436" w:rsidRPr="00C55436" w:rsidRDefault="00C55436" w:rsidP="00C55436">
      <w:pPr>
        <w:pStyle w:val="PR1"/>
      </w:pPr>
      <w:r w:rsidRPr="00C55436">
        <w:t>Beginning of installation means installer accepts existing conditions.</w:t>
      </w:r>
    </w:p>
    <w:p w:rsidR="00C55436" w:rsidRPr="00D2098B" w:rsidRDefault="00C55436" w:rsidP="00C55436">
      <w:pPr>
        <w:pStyle w:val="ART"/>
        <w:rPr>
          <w:b/>
        </w:rPr>
      </w:pPr>
      <w:r w:rsidRPr="00D2098B">
        <w:rPr>
          <w:b/>
        </w:rPr>
        <w:lastRenderedPageBreak/>
        <w:t xml:space="preserve">PROTECTION OF SURROUNDING ELEMENTS </w:t>
      </w:r>
    </w:p>
    <w:p w:rsidR="00C55436" w:rsidRPr="00C55436" w:rsidRDefault="00C55436" w:rsidP="00C55436">
      <w:pPr>
        <w:pStyle w:val="PR1"/>
      </w:pPr>
      <w:r w:rsidRPr="00C55436">
        <w:t>Protect elements surrounding work of this Section from damage or disfiguration.</w:t>
      </w:r>
    </w:p>
    <w:p w:rsidR="00C55436" w:rsidRPr="00D2098B" w:rsidRDefault="00C55436" w:rsidP="00C55436">
      <w:pPr>
        <w:pStyle w:val="ART"/>
        <w:rPr>
          <w:b/>
        </w:rPr>
      </w:pPr>
      <w:r w:rsidRPr="00D2098B">
        <w:rPr>
          <w:b/>
        </w:rPr>
        <w:t xml:space="preserve">CONDUCTORS </w:t>
      </w:r>
    </w:p>
    <w:p w:rsidR="00C55436" w:rsidRPr="00C55436" w:rsidRDefault="00C55436" w:rsidP="00C55436">
      <w:pPr>
        <w:pStyle w:val="PR1"/>
      </w:pPr>
      <w:r w:rsidRPr="00C55436">
        <w:t>Install in accordance with manufacturer's instructions.  Conceal down conductors. Concealed down conductors shall be installed in continuous insulating PVC raceways.  Metallic raceways shall not be used.</w:t>
      </w:r>
      <w:r w:rsidR="00980B5B" w:rsidRPr="00980B5B">
        <w:rPr>
          <w:rFonts w:cs="Arial"/>
        </w:rPr>
        <w:t xml:space="preserve"> </w:t>
      </w:r>
      <w:r w:rsidR="00980B5B" w:rsidRPr="004A5B44">
        <w:rPr>
          <w:rFonts w:cs="Arial"/>
        </w:rPr>
        <w:t>Down lead conductors shall be copper.</w:t>
      </w:r>
      <w:r w:rsidR="00980B5B">
        <w:rPr>
          <w:rFonts w:cs="Arial"/>
          <w:lang w:val="en-US"/>
        </w:rPr>
        <w:t xml:space="preserve"> </w:t>
      </w:r>
    </w:p>
    <w:p w:rsidR="00C55436" w:rsidRPr="00C55436" w:rsidRDefault="00C55436" w:rsidP="00C55436">
      <w:pPr>
        <w:pStyle w:val="PR1"/>
      </w:pPr>
      <w:r w:rsidRPr="00C55436">
        <w:t>PVC conduit shall not be installed in plenums.  If PVC conduit has to be installed in plenum space, the PVC conduit shall have fire rated walls installed creating a chase space for the conduit.</w:t>
      </w:r>
    </w:p>
    <w:p w:rsidR="00980B5B" w:rsidRDefault="00980B5B" w:rsidP="00980B5B">
      <w:pPr>
        <w:pStyle w:val="PR1"/>
      </w:pPr>
      <w:r>
        <w:t xml:space="preserve">Provide conductor loop for lightning protection system at building roof(s). Bond conductor loop to </w:t>
      </w:r>
      <w:r w:rsidR="00EE560F">
        <w:t>down-lead</w:t>
      </w:r>
      <w:r>
        <w:t xml:space="preserve"> conductors. Bond air terminals and roof equipment to conductor loop in accordance with this Section.  Where conductor loop is placed in contact with aluminum building materials such as parapet wall cap or siding, transition to aluminum conductor or provide all-aluminum conductor(s) for roof loop.</w:t>
      </w:r>
    </w:p>
    <w:p w:rsidR="00980B5B" w:rsidRDefault="00980B5B" w:rsidP="00980B5B">
      <w:pPr>
        <w:pStyle w:val="PR1"/>
      </w:pPr>
      <w:r>
        <w:t>Secure conductors to the roof or other structure at a maximum interval of 3 feet.</w:t>
      </w:r>
    </w:p>
    <w:p w:rsidR="00980B5B" w:rsidRDefault="00980B5B" w:rsidP="00980B5B">
      <w:pPr>
        <w:pStyle w:val="PR1"/>
      </w:pPr>
      <w:r>
        <w:t xml:space="preserve">Conductor Installation:  Shall be hidden from street view wherever practical.  Main </w:t>
      </w:r>
      <w:r w:rsidR="00EE560F">
        <w:t>down-lead</w:t>
      </w:r>
      <w:r>
        <w:t>s and roof risers shall be concealed within the building columns or walls.  Concealed leads shall be run in continuous, insulating PVC raceways from above roof to 24 inches below finished grade, with no conductor splices or connections.  Metallic raceways, fittings, etc. that would form electrically inductive chokes shall not be used.</w:t>
      </w:r>
    </w:p>
    <w:p w:rsidR="00980B5B" w:rsidRDefault="00980B5B" w:rsidP="00980B5B">
      <w:pPr>
        <w:pStyle w:val="PR1"/>
      </w:pPr>
      <w:r>
        <w:t>Where loop conductors at roof are aluminum, connect to loop using aluminum conductors with approved connectors, then transition to copper conductors when no longer in contact with aluminum building materials such as parapet wall cap or siding.</w:t>
      </w:r>
    </w:p>
    <w:p w:rsidR="00C55436" w:rsidRPr="00C55436" w:rsidRDefault="00C55436" w:rsidP="00C55436">
      <w:pPr>
        <w:pStyle w:val="PR1"/>
      </w:pPr>
      <w:r w:rsidRPr="00C55436">
        <w:t>No bend of a conductor shall form an angle beyond 90 degrees nor shall have a bend radius less than 8 inches per NFPA 780.</w:t>
      </w:r>
    </w:p>
    <w:p w:rsidR="00C55436" w:rsidRPr="00D2098B" w:rsidRDefault="00C55436" w:rsidP="00C55436">
      <w:pPr>
        <w:pStyle w:val="ART"/>
        <w:rPr>
          <w:b/>
        </w:rPr>
      </w:pPr>
      <w:r w:rsidRPr="00D2098B">
        <w:rPr>
          <w:b/>
        </w:rPr>
        <w:t>AIR TERMINALS</w:t>
      </w:r>
    </w:p>
    <w:p w:rsidR="00C55436" w:rsidRPr="00C55436" w:rsidRDefault="00C55436" w:rsidP="00C55436">
      <w:pPr>
        <w:pStyle w:val="PR1"/>
      </w:pPr>
      <w:r w:rsidRPr="00C55436">
        <w:t>Air terminal height and support shall be in compliance with the requirement of NFPA 780.</w:t>
      </w:r>
    </w:p>
    <w:p w:rsidR="00C55436" w:rsidRPr="00980B5B" w:rsidRDefault="00C55436" w:rsidP="00C55436">
      <w:pPr>
        <w:pStyle w:val="PR1"/>
      </w:pPr>
      <w:r w:rsidRPr="00C55436">
        <w:t>Air terminals shall not be mounted such they have to be moved to perform maintenance on the equipment they protect.</w:t>
      </w:r>
    </w:p>
    <w:p w:rsidR="00980B5B" w:rsidRPr="00C55436" w:rsidRDefault="00980B5B" w:rsidP="00C55436">
      <w:pPr>
        <w:pStyle w:val="PR1"/>
      </w:pPr>
      <w:r>
        <w:rPr>
          <w:lang w:val="en-US"/>
        </w:rPr>
        <w:t xml:space="preserve">Air terminal shall be designed and installed to withstand wind speeds </w:t>
      </w:r>
      <w:r w:rsidR="00CF5C6A">
        <w:rPr>
          <w:lang w:val="en-US"/>
        </w:rPr>
        <w:t xml:space="preserve">for location of installation </w:t>
      </w:r>
      <w:r>
        <w:rPr>
          <w:lang w:val="en-US"/>
        </w:rPr>
        <w:t xml:space="preserve">in compliance with Texas Department of Insurance (TDI) Wind Speed requirements. </w:t>
      </w:r>
    </w:p>
    <w:p w:rsidR="00CF5C6A" w:rsidRPr="00D2098B" w:rsidRDefault="00CF5C6A" w:rsidP="00CF5C6A">
      <w:pPr>
        <w:pStyle w:val="ART"/>
        <w:rPr>
          <w:b/>
        </w:rPr>
      </w:pPr>
      <w:r w:rsidRPr="00D2098B">
        <w:rPr>
          <w:b/>
        </w:rPr>
        <w:t>GROUND RODS</w:t>
      </w:r>
    </w:p>
    <w:p w:rsidR="00CF5C6A" w:rsidRDefault="00CF5C6A" w:rsidP="00CF5C6A">
      <w:pPr>
        <w:pStyle w:val="PR1"/>
      </w:pPr>
      <w:r>
        <w:t xml:space="preserve">A ground ring (i.e., counterpoise) system shall be installed under Section 26 05 26, Grounding and Bonding.  The extent of the ground ring system is indicated on the Drawings.  Connect lightning protection system </w:t>
      </w:r>
      <w:r w:rsidR="00EE560F">
        <w:t>down-lead</w:t>
      </w:r>
      <w:r>
        <w:t>s to the ground ring.  New ground rods shall comply with the requirements listed in Section 26 05 26, Grounding and Bonding.</w:t>
      </w:r>
    </w:p>
    <w:p w:rsidR="00C55436" w:rsidRPr="00D2098B" w:rsidRDefault="00C55436" w:rsidP="00C55436">
      <w:pPr>
        <w:pStyle w:val="ART"/>
        <w:rPr>
          <w:b/>
        </w:rPr>
      </w:pPr>
      <w:r w:rsidRPr="00D2098B">
        <w:rPr>
          <w:b/>
        </w:rPr>
        <w:t>GROUND RING ELECTRODE</w:t>
      </w:r>
    </w:p>
    <w:p w:rsidR="00C55436" w:rsidRPr="00C55436" w:rsidRDefault="00C55436" w:rsidP="00C55436">
      <w:pPr>
        <w:pStyle w:val="PR1"/>
      </w:pPr>
      <w:r w:rsidRPr="00C55436">
        <w:t>A ground ring electrode encircling the building or structure shall be installed.  Lightning protection system</w:t>
      </w:r>
      <w:r w:rsidR="002640F9">
        <w:rPr>
          <w:lang w:val="en-US"/>
        </w:rPr>
        <w:t>’</w:t>
      </w:r>
      <w:r w:rsidRPr="00C55436">
        <w:t>s down conductors shall be connected to the ground ring electrode.</w:t>
      </w:r>
    </w:p>
    <w:p w:rsidR="00C55436" w:rsidRPr="00C55436" w:rsidRDefault="00C55436" w:rsidP="00C55436">
      <w:pPr>
        <w:pStyle w:val="PR1"/>
      </w:pPr>
      <w:r w:rsidRPr="00C55436">
        <w:t>Interconnect lightning protection ground ring electrode with building ground electrode system.</w:t>
      </w:r>
    </w:p>
    <w:p w:rsidR="00CF5C6A" w:rsidRDefault="00C55436" w:rsidP="00D2098B">
      <w:pPr>
        <w:pStyle w:val="PR1"/>
        <w:numPr>
          <w:ilvl w:val="4"/>
          <w:numId w:val="44"/>
        </w:numPr>
      </w:pPr>
      <w:r w:rsidRPr="00C55436">
        <w:lastRenderedPageBreak/>
        <w:t>ROOF CONNECTIONS</w:t>
      </w:r>
      <w:r w:rsidR="00F85330">
        <w:rPr>
          <w:lang w:val="en-US"/>
        </w:rPr>
        <w:t xml:space="preserve"> </w:t>
      </w:r>
      <w:bookmarkStart w:id="0" w:name="_GoBack"/>
      <w:bookmarkEnd w:id="0"/>
      <w:r w:rsidR="00CF5C6A">
        <w:t>Except where specified or shown to use aluminum conductor, make direct connections to lightning protection system with copper conductor for roof mounted equipment, enclosures, mast, and fan stacks. Provide bonding jumpers across equipment mounting isolators and ductwork isolators to provide a complete ground path.</w:t>
      </w:r>
    </w:p>
    <w:p w:rsidR="00CF5C6A" w:rsidRDefault="00CF5C6A" w:rsidP="00D2098B">
      <w:pPr>
        <w:pStyle w:val="PR1"/>
      </w:pPr>
      <w:r>
        <w:t>Bond roof air terminals to lightning protection system down</w:t>
      </w:r>
      <w:r w:rsidR="00EE560F">
        <w:rPr>
          <w:lang w:val="en-US"/>
        </w:rPr>
        <w:t>-</w:t>
      </w:r>
      <w:r>
        <w:t>lead conductors or conductor loop.</w:t>
      </w:r>
    </w:p>
    <w:p w:rsidR="00CF5C6A" w:rsidRDefault="00CF5C6A" w:rsidP="00D2098B">
      <w:pPr>
        <w:pStyle w:val="PR1"/>
      </w:pPr>
      <w:r>
        <w:t>Bonding. Metallic objects and systems at roof levels, elsewhere on the structure, and conductive members of the structure shall be completely bonded.  Metallic vent pipes at roof that do not extend further than 9 inches above the roof level do not require bonding, except as required to receive a UL-Master Label.</w:t>
      </w:r>
    </w:p>
    <w:p w:rsidR="00CF5C6A" w:rsidRDefault="00CF5C6A" w:rsidP="00D2098B">
      <w:pPr>
        <w:pStyle w:val="PR2"/>
      </w:pPr>
      <w:r>
        <w:t>Primary bonds for metal bodies of conductance shall be bonded with appropriate fittings and full-size conductor and shall consist of, but not be limited to, the following: roof exhaust fans, fresh air intakes, antenna masts for TV, metal stacks, etc.</w:t>
      </w:r>
    </w:p>
    <w:p w:rsidR="00CF5C6A" w:rsidRDefault="00CF5C6A" w:rsidP="00D2098B">
      <w:pPr>
        <w:pStyle w:val="PR2"/>
      </w:pPr>
      <w:r>
        <w:t>Metal bodies of inductance located within six feet of a conductor or object with primary bond, shall be bonded with secondary cable and fittings. Typical of these are:  roof flashings, parapet coping caps, gravel guards, isolated metal building panels or siding, roof drains, down spouts, roof ventilators, exterior balcony handrails, lower level miscellaneous metals, etc.</w:t>
      </w:r>
    </w:p>
    <w:p w:rsidR="00C55436" w:rsidRPr="00C55436" w:rsidRDefault="00C55436" w:rsidP="00C55436">
      <w:pPr>
        <w:pStyle w:val="PR1"/>
      </w:pPr>
      <w:r w:rsidRPr="00C55436">
        <w:t>All antennas shall be grounded.</w:t>
      </w:r>
    </w:p>
    <w:p w:rsidR="00C55436" w:rsidRPr="00D2098B" w:rsidRDefault="00C55436" w:rsidP="00C55436">
      <w:pPr>
        <w:pStyle w:val="ART"/>
        <w:rPr>
          <w:b/>
        </w:rPr>
      </w:pPr>
      <w:r w:rsidRPr="00D2098B">
        <w:rPr>
          <w:b/>
        </w:rPr>
        <w:t xml:space="preserve">ROOF ATTACHMENT AND </w:t>
      </w:r>
      <w:r w:rsidR="004D705B" w:rsidRPr="00D2098B">
        <w:rPr>
          <w:b/>
        </w:rPr>
        <w:t>PENETRATIONS</w:t>
      </w:r>
    </w:p>
    <w:p w:rsidR="00C55436" w:rsidRPr="00C55436" w:rsidRDefault="00C55436" w:rsidP="00C55436">
      <w:pPr>
        <w:pStyle w:val="PR1"/>
      </w:pPr>
      <w:r w:rsidRPr="00C55436">
        <w:t xml:space="preserve">Roof penetration.  </w:t>
      </w:r>
      <w:r w:rsidRPr="00C55436">
        <w:rPr>
          <w:szCs w:val="24"/>
        </w:rPr>
        <w:t xml:space="preserve">Contractor shall inform Owner's representative, in advance, of any required roof penetrations and shall obtain approval.  </w:t>
      </w:r>
      <w:r w:rsidRPr="00C55436">
        <w:t>Wherever the system penetrates the roof, approved through-roof fittings or sleeves shall be furnished by the lightning protection contractor and installed by the roofing contractor.  All patching masonry and structural work shall be furnished and installed by the general contractor.</w:t>
      </w:r>
    </w:p>
    <w:p w:rsidR="00CF5C6A" w:rsidRPr="00D2098B" w:rsidRDefault="00C55436" w:rsidP="00EE560F">
      <w:pPr>
        <w:pStyle w:val="PR1"/>
      </w:pPr>
      <w:r w:rsidRPr="00C55436">
        <w:t xml:space="preserve">All attachments to roofs must be in strict accordance with the roof manufacturer’s recommendations.  </w:t>
      </w:r>
    </w:p>
    <w:p w:rsidR="00CF5C6A" w:rsidRPr="00CF5C6A" w:rsidRDefault="00CF5C6A" w:rsidP="00D2098B">
      <w:pPr>
        <w:pStyle w:val="PR2"/>
      </w:pPr>
      <w:r w:rsidRPr="00CF5C6A">
        <w:t xml:space="preserve">Submit details of roof attachments and penetrations to the appropriate roof manufacturer for approval prior to installation.  </w:t>
      </w:r>
    </w:p>
    <w:p w:rsidR="00CF5C6A" w:rsidRPr="00CF5C6A" w:rsidRDefault="00CF5C6A" w:rsidP="00D2098B">
      <w:pPr>
        <w:pStyle w:val="PR2"/>
      </w:pPr>
      <w:r w:rsidRPr="00CF5C6A">
        <w:t>Once the lightning protection system installation is complete, engage the appropriate roof manufacturer to inspect roof attachments and penetrations on that manufacturer's roof.</w:t>
      </w:r>
    </w:p>
    <w:p w:rsidR="00CF5C6A" w:rsidRPr="00CF5C6A" w:rsidRDefault="00CF5C6A" w:rsidP="00D2098B">
      <w:pPr>
        <w:pStyle w:val="PR2"/>
      </w:pPr>
      <w:r w:rsidRPr="00CF5C6A">
        <w:t xml:space="preserve">Subsequent to this inspection, the roof manufacturer shall furnish the Owner with a letter indicating that lightning protection system component roof attachments and penetrations are satisfactory and that such attachments and penetrations will not reduce the manufacturer's warranty on the roof.  </w:t>
      </w:r>
    </w:p>
    <w:p w:rsidR="00CF5C6A" w:rsidRPr="00CF5C6A" w:rsidRDefault="00CF5C6A" w:rsidP="00D2098B">
      <w:pPr>
        <w:pStyle w:val="PR2"/>
      </w:pPr>
      <w:r w:rsidRPr="00CF5C6A">
        <w:t>Fees for services or inspections provided by the roof manufacturer to accomplish the above related requirements shall be at the expense of the Contractor.</w:t>
      </w:r>
    </w:p>
    <w:p w:rsidR="00CF5C6A" w:rsidRPr="00CF5C6A" w:rsidRDefault="00CF5C6A" w:rsidP="00CF5C6A">
      <w:pPr>
        <w:pStyle w:val="PR1"/>
      </w:pPr>
      <w:r w:rsidRPr="00D2098B">
        <w:rPr>
          <w:u w:val="single"/>
        </w:rPr>
        <w:t>Occupied areas</w:t>
      </w:r>
      <w:r w:rsidRPr="00CF5C6A">
        <w:t xml:space="preserve">. In general, lightning protection system </w:t>
      </w:r>
      <w:r w:rsidR="00EE560F">
        <w:t>down-lead</w:t>
      </w:r>
      <w:r w:rsidRPr="00CF5C6A">
        <w:t xml:space="preserve">s and other conductors shall not be routed through occupied spaces or through the ceiling or plenum-space above occupied areas. Through-roof penetrations into ceiling spaces or plenums above rooms or areas intended for occupation shall not use exposed </w:t>
      </w:r>
      <w:r w:rsidR="00EE560F">
        <w:t>down-lead</w:t>
      </w:r>
      <w:r w:rsidRPr="00CF5C6A">
        <w:t xml:space="preserve">s or conductors. Through-roof penetrating assemblies and associated </w:t>
      </w:r>
      <w:r w:rsidR="00EE560F">
        <w:t>down-lead</w:t>
      </w:r>
      <w:r w:rsidRPr="00CF5C6A">
        <w:t>s and conductors above occupied areas shall completely enclose the lightning protection assemblies, components, and conductors in PVC raceway.</w:t>
      </w:r>
    </w:p>
    <w:p w:rsidR="00C55436" w:rsidRPr="00D2098B" w:rsidRDefault="00C55436" w:rsidP="00C55436">
      <w:pPr>
        <w:pStyle w:val="ART"/>
        <w:rPr>
          <w:b/>
        </w:rPr>
      </w:pPr>
      <w:r w:rsidRPr="00D2098B">
        <w:rPr>
          <w:b/>
        </w:rPr>
        <w:lastRenderedPageBreak/>
        <w:t>COVER-UP INS</w:t>
      </w:r>
      <w:r w:rsidR="002640F9" w:rsidRPr="00D2098B">
        <w:rPr>
          <w:b/>
        </w:rPr>
        <w:t>p</w:t>
      </w:r>
      <w:r w:rsidRPr="00D2098B">
        <w:rPr>
          <w:b/>
        </w:rPr>
        <w:t>ECTION</w:t>
      </w:r>
    </w:p>
    <w:p w:rsidR="00C55436" w:rsidRPr="00C55436" w:rsidRDefault="00C55436" w:rsidP="00C55436">
      <w:pPr>
        <w:pStyle w:val="PR1"/>
      </w:pPr>
      <w:r w:rsidRPr="00C55436">
        <w:t>Prior to cover-up of concealed components and connections, notify the Owner so that a cover-up inspection can be performed.  Correct any deficiencies prior to concealment of components and connections.</w:t>
      </w:r>
    </w:p>
    <w:p w:rsidR="00C55436" w:rsidRPr="00D2098B" w:rsidRDefault="00C55436" w:rsidP="00C55436">
      <w:pPr>
        <w:pStyle w:val="ART"/>
        <w:rPr>
          <w:b/>
        </w:rPr>
      </w:pPr>
      <w:r w:rsidRPr="00D2098B">
        <w:rPr>
          <w:b/>
        </w:rPr>
        <w:t xml:space="preserve">INSPECTION AND MASTER LABEL </w:t>
      </w:r>
    </w:p>
    <w:p w:rsidR="00C55436" w:rsidRPr="00C55436" w:rsidRDefault="00C55436" w:rsidP="00C55436">
      <w:pPr>
        <w:pStyle w:val="PR1"/>
      </w:pPr>
      <w:r w:rsidRPr="00C55436">
        <w:t xml:space="preserve">Upon completion, the lightning protection systems shall be inspected by </w:t>
      </w:r>
      <w:r w:rsidR="009043AD">
        <w:rPr>
          <w:lang w:val="en-US"/>
        </w:rPr>
        <w:t>a</w:t>
      </w:r>
      <w:r w:rsidR="009043AD" w:rsidRPr="00C55436">
        <w:t xml:space="preserve"> </w:t>
      </w:r>
      <w:r w:rsidRPr="00C55436">
        <w:t>representative of the Owner.</w:t>
      </w:r>
    </w:p>
    <w:p w:rsidR="00730370" w:rsidRDefault="00730370" w:rsidP="00730370">
      <w:pPr>
        <w:pStyle w:val="PR1"/>
      </w:pPr>
      <w:r>
        <w:t>The Contractor shall provide inspection and corrective services for the lightning protection system to receive a UL 96A Master "C" Label. The inspection shall cover all points of the lightning protection system, and shall include the following.</w:t>
      </w:r>
    </w:p>
    <w:p w:rsidR="00730370" w:rsidRDefault="00730370" w:rsidP="00730370">
      <w:pPr>
        <w:pStyle w:val="PR2"/>
      </w:pPr>
      <w:r>
        <w:t>Conformance to standards and specifications.</w:t>
      </w:r>
    </w:p>
    <w:p w:rsidR="00730370" w:rsidRDefault="00730370" w:rsidP="00730370">
      <w:pPr>
        <w:pStyle w:val="PR2"/>
      </w:pPr>
      <w:r>
        <w:t>Completeness of installation.</w:t>
      </w:r>
    </w:p>
    <w:p w:rsidR="00730370" w:rsidRDefault="00730370" w:rsidP="00730370">
      <w:pPr>
        <w:pStyle w:val="PR2"/>
      </w:pPr>
      <w:r>
        <w:t>Quality of workmanship.</w:t>
      </w:r>
    </w:p>
    <w:p w:rsidR="00730370" w:rsidRDefault="00730370" w:rsidP="00730370">
      <w:pPr>
        <w:pStyle w:val="PR2"/>
      </w:pPr>
      <w:r>
        <w:t>System integrity.</w:t>
      </w:r>
    </w:p>
    <w:p w:rsidR="00730370" w:rsidRDefault="00730370" w:rsidP="00730370">
      <w:pPr>
        <w:pStyle w:val="PR2"/>
      </w:pPr>
      <w:r>
        <w:t>Conductors and system components securely fastened and protected against mechanical displacement.</w:t>
      </w:r>
    </w:p>
    <w:p w:rsidR="00730370" w:rsidRDefault="00730370" w:rsidP="00730370">
      <w:pPr>
        <w:pStyle w:val="PR2"/>
      </w:pPr>
      <w:r>
        <w:t>Continuity testing of conductors, bonds, and connections.</w:t>
      </w:r>
    </w:p>
    <w:p w:rsidR="00730370" w:rsidRDefault="00730370" w:rsidP="00730370">
      <w:pPr>
        <w:pStyle w:val="PR2"/>
      </w:pPr>
      <w:r>
        <w:t>System resistance to ground.</w:t>
      </w:r>
    </w:p>
    <w:p w:rsidR="00730370" w:rsidRDefault="00730370" w:rsidP="00730370">
      <w:pPr>
        <w:pStyle w:val="PR2"/>
      </w:pPr>
      <w:r>
        <w:t>Other requirements as stipulated by the Owner at the time of inspection.</w:t>
      </w:r>
    </w:p>
    <w:p w:rsidR="00730370" w:rsidRDefault="00730370" w:rsidP="00730370">
      <w:pPr>
        <w:pStyle w:val="PR1"/>
      </w:pPr>
      <w:r w:rsidRPr="00C55436">
        <w:t>If the system does not pass UL inspection, the Contractor must make corrections to the system in order to pass inspection.</w:t>
      </w:r>
    </w:p>
    <w:p w:rsidR="00730370" w:rsidRPr="00730370" w:rsidRDefault="00730370" w:rsidP="00730370">
      <w:pPr>
        <w:pStyle w:val="PR1"/>
      </w:pPr>
      <w:r w:rsidRPr="00730370">
        <w:t>Certification. Installation of the system shall be certified as correct in accordance with these specifications.  Master Installer shall certify in writing on Form LPL-175A, covering jobsite witness of Grounding connections, and at completion of job on Form LPI-175B covering post-installation inspection that system is complete as specified.  Contractor shall furnish Owners with above Certificates of LPI Code Compliance, together with UL Master Label "C" Certificate.  Job will not be accepted without these Certificates</w:t>
      </w:r>
    </w:p>
    <w:p w:rsidR="008E76E9" w:rsidRDefault="00730370" w:rsidP="00730370">
      <w:pPr>
        <w:pStyle w:val="PR1"/>
      </w:pPr>
      <w:r>
        <w:t>Provide UL Master Label in O&amp;Ms for Owner records.</w:t>
      </w:r>
      <w:r w:rsidR="008E76E9">
        <w:t xml:space="preserve"> </w:t>
      </w:r>
    </w:p>
    <w:p w:rsidR="00C55436" w:rsidRPr="00D2098B" w:rsidRDefault="00C55436" w:rsidP="00C55436">
      <w:pPr>
        <w:pStyle w:val="ART"/>
        <w:rPr>
          <w:b/>
        </w:rPr>
      </w:pPr>
      <w:r w:rsidRPr="00D2098B">
        <w:rPr>
          <w:b/>
        </w:rPr>
        <w:t>CONFICTS</w:t>
      </w:r>
    </w:p>
    <w:p w:rsidR="00C55436" w:rsidRPr="00C55436" w:rsidRDefault="00C55436" w:rsidP="00C55436">
      <w:pPr>
        <w:pStyle w:val="PR1"/>
      </w:pPr>
      <w:r w:rsidRPr="00C55436">
        <w:t>In the event a conflict exists between this specification and any of the referenced standards, the requirements of referenced standards govern.  Necessary variances or corrections shall be made at the expense of the lightning protection contractor in order to obtain UL Master Label.</w:t>
      </w:r>
    </w:p>
    <w:p w:rsidR="001859DC" w:rsidRDefault="001859DC" w:rsidP="009018EF">
      <w:pPr>
        <w:pStyle w:val="EOS"/>
        <w:spacing w:before="120"/>
        <w:outlineLvl w:val="0"/>
      </w:pPr>
    </w:p>
    <w:p w:rsidR="001C642F" w:rsidRDefault="001C642F" w:rsidP="009018EF">
      <w:pPr>
        <w:pStyle w:val="EOS"/>
        <w:spacing w:before="120"/>
        <w:outlineLvl w:val="0"/>
      </w:pPr>
      <w:r>
        <w:t>END OF SECTION</w:t>
      </w:r>
    </w:p>
    <w:sectPr w:rsidR="001C642F" w:rsidSect="00D303A3">
      <w:headerReference w:type="default" r:id="rId10"/>
      <w:footerReference w:type="even" r:id="rId11"/>
      <w:footerReference w:type="default" r:id="rId12"/>
      <w:endnotePr>
        <w:numFmt w:val="decimal"/>
      </w:endnotePr>
      <w:pgSz w:w="12240" w:h="15840" w:code="1"/>
      <w:pgMar w:top="1440" w:right="1440" w:bottom="1440" w:left="1440" w:header="720" w:footer="576" w:gutter="0"/>
      <w:pgNumType w:start="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7D4A" w:rsidRDefault="00D57D4A">
      <w:pPr>
        <w:spacing w:line="20" w:lineRule="exact"/>
        <w:rPr>
          <w:szCs w:val="24"/>
        </w:rPr>
      </w:pPr>
    </w:p>
  </w:endnote>
  <w:endnote w:type="continuationSeparator" w:id="0">
    <w:p w:rsidR="00D57D4A" w:rsidRDefault="00D57D4A">
      <w:r>
        <w:rPr>
          <w:szCs w:val="24"/>
        </w:rPr>
        <w:t xml:space="preserve"> </w:t>
      </w:r>
    </w:p>
  </w:endnote>
  <w:endnote w:type="continuationNotice" w:id="1">
    <w:p w:rsidR="00D57D4A" w:rsidRDefault="00D57D4A">
      <w:r>
        <w:rPr>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rsEaves">
    <w:altName w:val="Calibri"/>
    <w:panose1 w:val="00000000000000000000"/>
    <w:charset w:val="00"/>
    <w:family w:val="modern"/>
    <w:notTrueType/>
    <w:pitch w:val="variable"/>
    <w:sig w:usb0="800000AF" w:usb1="50002048" w:usb2="00000000" w:usb3="00000000" w:csb0="00000111" w:csb1="00000000"/>
  </w:font>
  <w:font w:name="Mrs Eaves OT Bold">
    <w:altName w:val="Times New Roman"/>
    <w:charset w:val="00"/>
    <w:family w:val="auto"/>
    <w:pitch w:val="variable"/>
    <w:sig w:usb0="00000001" w:usb1="5000204A" w:usb2="00000000" w:usb3="00000000" w:csb0="00000009" w:csb1="00000000"/>
  </w:font>
  <w:font w:name="Mrs Eaves OT">
    <w:altName w:val="Calibri"/>
    <w:panose1 w:val="00000000000000000000"/>
    <w:charset w:val="00"/>
    <w:family w:val="modern"/>
    <w:notTrueType/>
    <w:pitch w:val="variable"/>
    <w:sig w:usb0="800000AF" w:usb1="5000207B"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60" w:type="dxa"/>
      <w:tblInd w:w="108" w:type="dxa"/>
      <w:tblLayout w:type="fixed"/>
      <w:tblCellMar>
        <w:left w:w="72" w:type="dxa"/>
        <w:right w:w="72" w:type="dxa"/>
      </w:tblCellMar>
      <w:tblLook w:val="04A0" w:firstRow="1" w:lastRow="0" w:firstColumn="1" w:lastColumn="0" w:noHBand="0" w:noVBand="1"/>
    </w:tblPr>
    <w:tblGrid>
      <w:gridCol w:w="9360"/>
    </w:tblGrid>
    <w:tr w:rsidR="00590282" w:rsidRPr="00D603A4" w:rsidTr="009E145C">
      <w:trPr>
        <w:trHeight w:val="85"/>
      </w:trPr>
      <w:tc>
        <w:tcPr>
          <w:tcW w:w="5346" w:type="dxa"/>
          <w:hideMark/>
        </w:tcPr>
        <w:p w:rsidR="00590282" w:rsidRPr="00D603A4" w:rsidRDefault="00590282" w:rsidP="00D2098B">
          <w:pPr>
            <w:widowControl w:val="0"/>
            <w:jc w:val="left"/>
            <w:rPr>
              <w:rFonts w:eastAsia="Times New Roman" w:cs="Arial"/>
              <w:bCs/>
              <w:iCs/>
              <w:caps/>
              <w:szCs w:val="20"/>
            </w:rPr>
          </w:pPr>
          <w:r>
            <w:rPr>
              <w:rFonts w:eastAsia="Times New Roman" w:cs="Arial"/>
              <w:bCs/>
              <w:iCs/>
              <w:caps/>
              <w:szCs w:val="20"/>
            </w:rPr>
            <w:t>LIGHTNING PROTECTION SYSTEMS</w:t>
          </w:r>
        </w:p>
      </w:tc>
    </w:tr>
    <w:tr w:rsidR="00590282" w:rsidRPr="00D603A4" w:rsidTr="009E145C">
      <w:trPr>
        <w:trHeight w:val="85"/>
      </w:trPr>
      <w:tc>
        <w:tcPr>
          <w:tcW w:w="5346" w:type="dxa"/>
          <w:hideMark/>
        </w:tcPr>
        <w:p w:rsidR="00590282" w:rsidRPr="00D603A4" w:rsidRDefault="00590282" w:rsidP="00D2098B">
          <w:pPr>
            <w:widowControl w:val="0"/>
            <w:jc w:val="left"/>
            <w:rPr>
              <w:rFonts w:eastAsia="Times New Roman" w:cs="Arial"/>
              <w:bCs/>
              <w:iCs/>
              <w:caps/>
              <w:szCs w:val="20"/>
            </w:rPr>
          </w:pPr>
          <w:r>
            <w:rPr>
              <w:rFonts w:eastAsia="Times New Roman" w:cs="Arial"/>
              <w:bCs/>
              <w:iCs/>
              <w:caps/>
              <w:szCs w:val="20"/>
            </w:rPr>
            <w:t>26 41 00</w:t>
          </w:r>
        </w:p>
      </w:tc>
    </w:tr>
    <w:tr w:rsidR="00590282" w:rsidRPr="00D603A4" w:rsidTr="009E145C">
      <w:trPr>
        <w:trHeight w:val="85"/>
      </w:trPr>
      <w:tc>
        <w:tcPr>
          <w:tcW w:w="5346" w:type="dxa"/>
          <w:noWrap/>
          <w:vAlign w:val="center"/>
          <w:hideMark/>
        </w:tcPr>
        <w:p w:rsidR="00590282" w:rsidRPr="00D603A4" w:rsidRDefault="00590282" w:rsidP="00D2098B">
          <w:pPr>
            <w:widowControl w:val="0"/>
            <w:jc w:val="left"/>
            <w:rPr>
              <w:rFonts w:eastAsia="Times New Roman" w:cs="Arial"/>
              <w:bCs/>
              <w:iCs/>
              <w:caps/>
              <w:szCs w:val="20"/>
            </w:rPr>
          </w:pPr>
          <w:r w:rsidRPr="00D603A4">
            <w:rPr>
              <w:rFonts w:eastAsia="Times New Roman" w:cs="Arial"/>
              <w:bCs/>
              <w:iCs/>
              <w:caps/>
              <w:szCs w:val="20"/>
            </w:rPr>
            <w:fldChar w:fldCharType="begin"/>
          </w:r>
          <w:r w:rsidRPr="00D603A4">
            <w:rPr>
              <w:rFonts w:eastAsia="Times New Roman" w:cs="Arial"/>
              <w:bCs/>
              <w:iCs/>
              <w:caps/>
              <w:szCs w:val="20"/>
            </w:rPr>
            <w:instrText xml:space="preserve"> PAGE </w:instrText>
          </w:r>
          <w:r w:rsidRPr="00D603A4">
            <w:rPr>
              <w:rFonts w:eastAsia="Times New Roman" w:cs="Arial"/>
              <w:bCs/>
              <w:iCs/>
              <w:caps/>
              <w:szCs w:val="20"/>
            </w:rPr>
            <w:fldChar w:fldCharType="separate"/>
          </w:r>
          <w:r w:rsidR="009A38AC">
            <w:rPr>
              <w:rFonts w:eastAsia="Times New Roman" w:cs="Arial"/>
              <w:bCs/>
              <w:iCs/>
              <w:caps/>
              <w:noProof/>
              <w:szCs w:val="20"/>
            </w:rPr>
            <w:t>6</w:t>
          </w:r>
          <w:r w:rsidRPr="00D603A4">
            <w:rPr>
              <w:rFonts w:eastAsia="Times New Roman" w:cs="Arial"/>
              <w:bCs/>
              <w:iCs/>
              <w:caps/>
              <w:szCs w:val="20"/>
            </w:rPr>
            <w:fldChar w:fldCharType="end"/>
          </w:r>
          <w:r w:rsidRPr="00D603A4">
            <w:rPr>
              <w:rFonts w:eastAsia="Times New Roman" w:cs="Arial"/>
              <w:bCs/>
              <w:iCs/>
              <w:caps/>
              <w:szCs w:val="20"/>
            </w:rPr>
            <w:t xml:space="preserve"> of </w:t>
          </w:r>
          <w:r w:rsidRPr="00D603A4">
            <w:rPr>
              <w:rFonts w:eastAsia="Times New Roman" w:cs="Arial"/>
              <w:bCs/>
              <w:iCs/>
              <w:caps/>
              <w:szCs w:val="20"/>
            </w:rPr>
            <w:fldChar w:fldCharType="begin"/>
          </w:r>
          <w:r w:rsidRPr="00D603A4">
            <w:rPr>
              <w:rFonts w:eastAsia="Times New Roman" w:cs="Arial"/>
              <w:bCs/>
              <w:iCs/>
              <w:caps/>
              <w:szCs w:val="20"/>
            </w:rPr>
            <w:instrText xml:space="preserve"> NUMPAGES </w:instrText>
          </w:r>
          <w:r w:rsidRPr="00D603A4">
            <w:rPr>
              <w:rFonts w:eastAsia="Times New Roman" w:cs="Arial"/>
              <w:bCs/>
              <w:iCs/>
              <w:caps/>
              <w:szCs w:val="20"/>
            </w:rPr>
            <w:fldChar w:fldCharType="separate"/>
          </w:r>
          <w:r w:rsidR="009A38AC">
            <w:rPr>
              <w:rFonts w:eastAsia="Times New Roman" w:cs="Arial"/>
              <w:bCs/>
              <w:iCs/>
              <w:caps/>
              <w:noProof/>
              <w:szCs w:val="20"/>
            </w:rPr>
            <w:t>7</w:t>
          </w:r>
          <w:r w:rsidRPr="00D603A4">
            <w:rPr>
              <w:rFonts w:eastAsia="Times New Roman" w:cs="Arial"/>
              <w:bCs/>
              <w:iCs/>
              <w:caps/>
              <w:szCs w:val="20"/>
            </w:rPr>
            <w:fldChar w:fldCharType="end"/>
          </w:r>
        </w:p>
      </w:tc>
    </w:tr>
  </w:tbl>
  <w:p w:rsidR="00590282" w:rsidRDefault="005902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40F9" w:rsidRPr="00D603A4" w:rsidRDefault="002640F9" w:rsidP="00D603A4">
    <w:pPr>
      <w:widowControl w:val="0"/>
      <w:jc w:val="left"/>
      <w:rPr>
        <w:rFonts w:eastAsia="Times New Roman"/>
        <w:bCs/>
        <w:iCs/>
        <w:szCs w:val="20"/>
      </w:rPr>
    </w:pPr>
  </w:p>
  <w:tbl>
    <w:tblPr>
      <w:tblW w:w="9360" w:type="dxa"/>
      <w:tblInd w:w="108" w:type="dxa"/>
      <w:tblLayout w:type="fixed"/>
      <w:tblCellMar>
        <w:left w:w="72" w:type="dxa"/>
        <w:right w:w="72" w:type="dxa"/>
      </w:tblCellMar>
      <w:tblLook w:val="04A0" w:firstRow="1" w:lastRow="0" w:firstColumn="1" w:lastColumn="0" w:noHBand="0" w:noVBand="1"/>
    </w:tblPr>
    <w:tblGrid>
      <w:gridCol w:w="4014"/>
      <w:gridCol w:w="5346"/>
    </w:tblGrid>
    <w:tr w:rsidR="002640F9" w:rsidRPr="00D603A4" w:rsidTr="00D2098B">
      <w:trPr>
        <w:trHeight w:val="85"/>
      </w:trPr>
      <w:tc>
        <w:tcPr>
          <w:tcW w:w="4014" w:type="dxa"/>
        </w:tcPr>
        <w:p w:rsidR="002640F9" w:rsidRPr="00D603A4" w:rsidRDefault="002640F9" w:rsidP="00D603A4">
          <w:pPr>
            <w:widowControl w:val="0"/>
            <w:jc w:val="left"/>
            <w:rPr>
              <w:rFonts w:eastAsia="Times New Roman"/>
              <w:bCs/>
              <w:iCs/>
              <w:szCs w:val="20"/>
            </w:rPr>
          </w:pPr>
        </w:p>
      </w:tc>
      <w:tc>
        <w:tcPr>
          <w:tcW w:w="5346" w:type="dxa"/>
          <w:hideMark/>
        </w:tcPr>
        <w:p w:rsidR="002640F9" w:rsidRPr="00D603A4" w:rsidRDefault="002640F9" w:rsidP="00D603A4">
          <w:pPr>
            <w:widowControl w:val="0"/>
            <w:jc w:val="right"/>
            <w:rPr>
              <w:rFonts w:eastAsia="Times New Roman" w:cs="Arial"/>
              <w:bCs/>
              <w:iCs/>
              <w:caps/>
              <w:szCs w:val="20"/>
            </w:rPr>
          </w:pPr>
          <w:r>
            <w:rPr>
              <w:rFonts w:eastAsia="Times New Roman" w:cs="Arial"/>
              <w:bCs/>
              <w:iCs/>
              <w:caps/>
              <w:szCs w:val="20"/>
            </w:rPr>
            <w:t>LIGHTNING PROTECTION SYSTEMS</w:t>
          </w:r>
        </w:p>
      </w:tc>
    </w:tr>
    <w:tr w:rsidR="002640F9" w:rsidRPr="00D603A4" w:rsidTr="00D603A4">
      <w:trPr>
        <w:trHeight w:val="85"/>
      </w:trPr>
      <w:tc>
        <w:tcPr>
          <w:tcW w:w="4014" w:type="dxa"/>
        </w:tcPr>
        <w:p w:rsidR="002640F9" w:rsidRPr="00D603A4" w:rsidRDefault="002640F9" w:rsidP="00D603A4">
          <w:pPr>
            <w:widowControl w:val="0"/>
            <w:jc w:val="left"/>
            <w:rPr>
              <w:rFonts w:eastAsia="Times New Roman"/>
              <w:bCs/>
              <w:iCs/>
              <w:szCs w:val="20"/>
            </w:rPr>
          </w:pPr>
        </w:p>
      </w:tc>
      <w:tc>
        <w:tcPr>
          <w:tcW w:w="5346" w:type="dxa"/>
          <w:hideMark/>
        </w:tcPr>
        <w:p w:rsidR="002640F9" w:rsidRPr="00D603A4" w:rsidRDefault="002640F9" w:rsidP="00D603A4">
          <w:pPr>
            <w:widowControl w:val="0"/>
            <w:jc w:val="right"/>
            <w:rPr>
              <w:rFonts w:eastAsia="Times New Roman" w:cs="Arial"/>
              <w:bCs/>
              <w:iCs/>
              <w:caps/>
              <w:szCs w:val="20"/>
            </w:rPr>
          </w:pPr>
          <w:r>
            <w:rPr>
              <w:rFonts w:eastAsia="Times New Roman" w:cs="Arial"/>
              <w:bCs/>
              <w:iCs/>
              <w:caps/>
              <w:szCs w:val="20"/>
            </w:rPr>
            <w:t>26 41 00</w:t>
          </w:r>
        </w:p>
      </w:tc>
    </w:tr>
    <w:tr w:rsidR="002640F9" w:rsidRPr="00D603A4" w:rsidTr="00D2098B">
      <w:trPr>
        <w:trHeight w:val="85"/>
      </w:trPr>
      <w:tc>
        <w:tcPr>
          <w:tcW w:w="4014" w:type="dxa"/>
        </w:tcPr>
        <w:p w:rsidR="002640F9" w:rsidRPr="00D603A4" w:rsidRDefault="002640F9" w:rsidP="00D603A4">
          <w:pPr>
            <w:widowControl w:val="0"/>
            <w:jc w:val="left"/>
            <w:rPr>
              <w:rFonts w:eastAsia="Times New Roman"/>
              <w:bCs/>
              <w:iCs/>
              <w:szCs w:val="20"/>
            </w:rPr>
          </w:pPr>
        </w:p>
      </w:tc>
      <w:tc>
        <w:tcPr>
          <w:tcW w:w="5346" w:type="dxa"/>
          <w:noWrap/>
          <w:vAlign w:val="center"/>
          <w:hideMark/>
        </w:tcPr>
        <w:p w:rsidR="002640F9" w:rsidRPr="00D603A4" w:rsidRDefault="002640F9" w:rsidP="00D603A4">
          <w:pPr>
            <w:widowControl w:val="0"/>
            <w:jc w:val="right"/>
            <w:rPr>
              <w:rFonts w:eastAsia="Times New Roman" w:cs="Arial"/>
              <w:bCs/>
              <w:iCs/>
              <w:caps/>
              <w:szCs w:val="20"/>
            </w:rPr>
          </w:pPr>
          <w:r w:rsidRPr="00D603A4">
            <w:rPr>
              <w:rFonts w:eastAsia="Times New Roman" w:cs="Arial"/>
              <w:bCs/>
              <w:iCs/>
              <w:caps/>
              <w:szCs w:val="20"/>
            </w:rPr>
            <w:fldChar w:fldCharType="begin"/>
          </w:r>
          <w:r w:rsidRPr="00D603A4">
            <w:rPr>
              <w:rFonts w:eastAsia="Times New Roman" w:cs="Arial"/>
              <w:bCs/>
              <w:iCs/>
              <w:caps/>
              <w:szCs w:val="20"/>
            </w:rPr>
            <w:instrText xml:space="preserve"> PAGE </w:instrText>
          </w:r>
          <w:r w:rsidRPr="00D603A4">
            <w:rPr>
              <w:rFonts w:eastAsia="Times New Roman" w:cs="Arial"/>
              <w:bCs/>
              <w:iCs/>
              <w:caps/>
              <w:szCs w:val="20"/>
            </w:rPr>
            <w:fldChar w:fldCharType="separate"/>
          </w:r>
          <w:r w:rsidR="009A38AC">
            <w:rPr>
              <w:rFonts w:eastAsia="Times New Roman" w:cs="Arial"/>
              <w:bCs/>
              <w:iCs/>
              <w:caps/>
              <w:noProof/>
              <w:szCs w:val="20"/>
            </w:rPr>
            <w:t>7</w:t>
          </w:r>
          <w:r w:rsidRPr="00D603A4">
            <w:rPr>
              <w:rFonts w:eastAsia="Times New Roman" w:cs="Arial"/>
              <w:bCs/>
              <w:iCs/>
              <w:caps/>
              <w:szCs w:val="20"/>
            </w:rPr>
            <w:fldChar w:fldCharType="end"/>
          </w:r>
          <w:r w:rsidRPr="00D603A4">
            <w:rPr>
              <w:rFonts w:eastAsia="Times New Roman" w:cs="Arial"/>
              <w:bCs/>
              <w:iCs/>
              <w:caps/>
              <w:szCs w:val="20"/>
            </w:rPr>
            <w:t xml:space="preserve"> of </w:t>
          </w:r>
          <w:r w:rsidRPr="00D603A4">
            <w:rPr>
              <w:rFonts w:eastAsia="Times New Roman" w:cs="Arial"/>
              <w:bCs/>
              <w:iCs/>
              <w:caps/>
              <w:szCs w:val="20"/>
            </w:rPr>
            <w:fldChar w:fldCharType="begin"/>
          </w:r>
          <w:r w:rsidRPr="00D603A4">
            <w:rPr>
              <w:rFonts w:eastAsia="Times New Roman" w:cs="Arial"/>
              <w:bCs/>
              <w:iCs/>
              <w:caps/>
              <w:szCs w:val="20"/>
            </w:rPr>
            <w:instrText xml:space="preserve"> NUMPAGES </w:instrText>
          </w:r>
          <w:r w:rsidRPr="00D603A4">
            <w:rPr>
              <w:rFonts w:eastAsia="Times New Roman" w:cs="Arial"/>
              <w:bCs/>
              <w:iCs/>
              <w:caps/>
              <w:szCs w:val="20"/>
            </w:rPr>
            <w:fldChar w:fldCharType="separate"/>
          </w:r>
          <w:r w:rsidR="009A38AC">
            <w:rPr>
              <w:rFonts w:eastAsia="Times New Roman" w:cs="Arial"/>
              <w:bCs/>
              <w:iCs/>
              <w:caps/>
              <w:noProof/>
              <w:szCs w:val="20"/>
            </w:rPr>
            <w:t>7</w:t>
          </w:r>
          <w:r w:rsidRPr="00D603A4">
            <w:rPr>
              <w:rFonts w:eastAsia="Times New Roman" w:cs="Arial"/>
              <w:bCs/>
              <w:iCs/>
              <w:caps/>
              <w:szCs w:val="20"/>
            </w:rPr>
            <w:fldChar w:fldCharType="end"/>
          </w:r>
        </w:p>
      </w:tc>
    </w:tr>
  </w:tbl>
  <w:p w:rsidR="002640F9" w:rsidRPr="00D603A4" w:rsidRDefault="002640F9" w:rsidP="00D603A4">
    <w:pPr>
      <w:widowControl w:val="0"/>
      <w:jc w:val="left"/>
      <w:rPr>
        <w:rFonts w:eastAsia="Times New Roman"/>
        <w:bCs/>
        <w:iCs/>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7D4A" w:rsidRDefault="00D57D4A">
      <w:r>
        <w:rPr>
          <w:szCs w:val="24"/>
        </w:rPr>
        <w:separator/>
      </w:r>
    </w:p>
  </w:footnote>
  <w:footnote w:type="continuationSeparator" w:id="0">
    <w:p w:rsidR="00D57D4A" w:rsidRDefault="00D57D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40F9" w:rsidRDefault="002640F9" w:rsidP="00D603A4">
    <w:pPr>
      <w:widowControl w:val="0"/>
      <w:tabs>
        <w:tab w:val="center" w:pos="4320"/>
        <w:tab w:val="right" w:pos="8640"/>
      </w:tabs>
      <w:jc w:val="left"/>
      <w:rPr>
        <w:rFonts w:cs="Arial"/>
        <w:bCs/>
        <w:iCs/>
        <w:caps/>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D4A8D082"/>
    <w:lvl w:ilvl="0">
      <w:start w:val="1"/>
      <w:numFmt w:val="decimal"/>
      <w:pStyle w:val="PRT"/>
      <w:suff w:val="nothing"/>
      <w:lvlText w:val="PART %1 - "/>
      <w:lvlJc w:val="left"/>
      <w:pPr>
        <w:ind w:left="0" w:firstLine="0"/>
      </w:pPr>
      <w:rPr>
        <w:rFonts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pStyle w:val="ART"/>
      <w:lvlText w:val="%1.%4"/>
      <w:lvlJc w:val="left"/>
      <w:pPr>
        <w:tabs>
          <w:tab w:val="num" w:pos="864"/>
        </w:tabs>
        <w:ind w:left="864" w:hanging="864"/>
      </w:pPr>
      <w:rPr>
        <w:rFonts w:hint="default"/>
        <w:b/>
      </w:rPr>
    </w:lvl>
    <w:lvl w:ilvl="4">
      <w:start w:val="1"/>
      <w:numFmt w:val="upperLetter"/>
      <w:pStyle w:val="PR1"/>
      <w:lvlText w:val="%5."/>
      <w:lvlJc w:val="left"/>
      <w:pPr>
        <w:tabs>
          <w:tab w:val="num" w:pos="864"/>
        </w:tabs>
        <w:ind w:left="864" w:hanging="576"/>
      </w:pPr>
      <w:rPr>
        <w:rFonts w:hint="default"/>
      </w:rPr>
    </w:lvl>
    <w:lvl w:ilvl="5">
      <w:start w:val="1"/>
      <w:numFmt w:val="decimal"/>
      <w:pStyle w:val="PR2"/>
      <w:lvlText w:val="%6."/>
      <w:lvlJc w:val="left"/>
      <w:pPr>
        <w:tabs>
          <w:tab w:val="num" w:pos="1440"/>
        </w:tabs>
        <w:ind w:left="1440" w:hanging="576"/>
      </w:pPr>
      <w:rPr>
        <w:rFonts w:hint="default"/>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3284F38"/>
    <w:multiLevelType w:val="multilevel"/>
    <w:tmpl w:val="55A05BA8"/>
    <w:name w:val="MASTERSPEC"/>
    <w:lvl w:ilvl="0">
      <w:start w:val="1"/>
      <w:numFmt w:val="decimal"/>
      <w:suff w:val="space"/>
      <w:lvlText w:val="PART %1 -"/>
      <w:lvlJc w:val="left"/>
      <w:pPr>
        <w:ind w:left="0" w:firstLine="0"/>
      </w:pPr>
      <w:rPr>
        <w:rFonts w:ascii="Arial Bold" w:hAnsi="Arial Bold" w:cs="Times New Roman" w:hint="default"/>
        <w:b/>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504"/>
        </w:tabs>
        <w:ind w:left="504" w:hanging="504"/>
      </w:pPr>
      <w:rPr>
        <w:rFonts w:ascii="Times New Roman" w:hAnsi="Times New Roman" w:hint="default"/>
        <w:b/>
        <w:bCs w:val="0"/>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864"/>
        </w:tabs>
        <w:ind w:left="864" w:hanging="360"/>
      </w:pPr>
      <w:rPr>
        <w:rFonts w:ascii="Times New Roman" w:hAnsi="Times New Roman" w:cs="Times New Roman" w:hint="default"/>
        <w:b w:val="0"/>
        <w:bCs w:val="0"/>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224"/>
        </w:tabs>
        <w:ind w:left="1224" w:hanging="360"/>
      </w:pPr>
      <w:rPr>
        <w:rFonts w:ascii="Times New Roman" w:hAnsi="Times New Roman" w:cs="Times New Roman" w:hint="default"/>
        <w:b w:val="0"/>
        <w:bCs w:val="0"/>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584"/>
        </w:tabs>
        <w:ind w:left="1584" w:hanging="360"/>
      </w:pPr>
      <w:rPr>
        <w:rFonts w:ascii="Times New Roman" w:hAnsi="Times New Roman" w:hint="default"/>
        <w:b w:val="0"/>
        <w:i w:val="0"/>
        <w:sz w:val="20"/>
        <w:szCs w:val="20"/>
      </w:rPr>
    </w:lvl>
    <w:lvl w:ilvl="5">
      <w:start w:val="1"/>
      <w:numFmt w:val="decimal"/>
      <w:lvlText w:val="%6)"/>
      <w:lvlJc w:val="left"/>
      <w:pPr>
        <w:tabs>
          <w:tab w:val="num" w:pos="2592"/>
        </w:tabs>
        <w:ind w:left="2592" w:hanging="576"/>
      </w:pPr>
      <w:rPr>
        <w:rFonts w:ascii="Arial" w:hAnsi="Arial" w:hint="default"/>
        <w:b w:val="0"/>
        <w:i w:val="0"/>
        <w:sz w:val="22"/>
        <w:szCs w:val="22"/>
      </w:rPr>
    </w:lvl>
    <w:lvl w:ilvl="6">
      <w:start w:val="1"/>
      <w:numFmt w:val="lowerLetter"/>
      <w:lvlText w:val="%7)"/>
      <w:lvlJc w:val="left"/>
      <w:pPr>
        <w:tabs>
          <w:tab w:val="num" w:pos="5040"/>
        </w:tabs>
        <w:ind w:left="5040" w:hanging="720"/>
      </w:pPr>
      <w:rPr>
        <w:rFonts w:ascii="Arial" w:hAnsi="Arial" w:hint="default"/>
        <w:sz w:val="20"/>
        <w:szCs w:val="20"/>
      </w:rPr>
    </w:lvl>
    <w:lvl w:ilvl="7">
      <w:start w:val="1"/>
      <w:numFmt w:val="decimal"/>
      <w:lvlText w:val="%8"/>
      <w:lvlJc w:val="center"/>
      <w:pPr>
        <w:tabs>
          <w:tab w:val="num" w:pos="6120"/>
        </w:tabs>
        <w:ind w:left="2880" w:firstLine="2880"/>
      </w:pPr>
      <w:rPr>
        <w:rFonts w:ascii="Arial" w:hAnsi="Arial" w:hint="default"/>
        <w:caps/>
        <w:vanish w:val="0"/>
        <w:sz w:val="24"/>
        <w:u w:val="single"/>
      </w:rPr>
    </w:lvl>
    <w:lvl w:ilvl="8">
      <w:start w:val="1"/>
      <w:numFmt w:val="none"/>
      <w:suff w:val="nothing"/>
      <w:lvlText w:val="END OF SECTION"/>
      <w:lvlJc w:val="center"/>
      <w:pPr>
        <w:ind w:left="2880" w:firstLine="720"/>
      </w:pPr>
      <w:rPr>
        <w:rFonts w:ascii="Arial" w:hAnsi="Arial" w:hint="default"/>
        <w:sz w:val="24"/>
      </w:rPr>
    </w:lvl>
  </w:abstractNum>
  <w:abstractNum w:abstractNumId="2" w15:restartNumberingAfterBreak="0">
    <w:nsid w:val="05715F8B"/>
    <w:multiLevelType w:val="hybridMultilevel"/>
    <w:tmpl w:val="2E640F5A"/>
    <w:lvl w:ilvl="0" w:tplc="E4FC566A">
      <w:start w:val="1"/>
      <w:numFmt w:val="upperLetter"/>
      <w:lvlText w:val="%1."/>
      <w:lvlJc w:val="left"/>
      <w:pPr>
        <w:tabs>
          <w:tab w:val="num" w:pos="576"/>
        </w:tabs>
        <w:ind w:left="576" w:hanging="576"/>
      </w:pPr>
      <w:rPr>
        <w:rFonts w:ascii="Arial" w:hAnsi="Arial"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2816A8"/>
    <w:multiLevelType w:val="multilevel"/>
    <w:tmpl w:val="E250BA0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upperLetter"/>
      <w:lvlText w:val="%3."/>
      <w:lvlJc w:val="left"/>
      <w:pPr>
        <w:tabs>
          <w:tab w:val="num" w:pos="576"/>
        </w:tabs>
        <w:ind w:left="576" w:hanging="576"/>
      </w:pPr>
      <w:rPr>
        <w:rFonts w:ascii="Arial" w:hAnsi="Arial" w:hint="default"/>
        <w:b w:val="0"/>
        <w:i w:val="0"/>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DAD6433"/>
    <w:multiLevelType w:val="hybridMultilevel"/>
    <w:tmpl w:val="4238CF12"/>
    <w:lvl w:ilvl="0" w:tplc="22E072BA">
      <w:start w:val="1"/>
      <w:numFmt w:val="decimal"/>
      <w:lvlText w:val="%1."/>
      <w:lvlJc w:val="left"/>
      <w:pPr>
        <w:tabs>
          <w:tab w:val="num" w:pos="810"/>
        </w:tabs>
        <w:ind w:left="810" w:hanging="540"/>
      </w:pPr>
      <w:rPr>
        <w:rFonts w:hint="default"/>
      </w:rPr>
    </w:lvl>
    <w:lvl w:ilvl="1" w:tplc="2CB80346">
      <w:start w:val="1"/>
      <w:numFmt w:val="upperLetter"/>
      <w:lvlText w:val="%2."/>
      <w:lvlJc w:val="left"/>
      <w:pPr>
        <w:tabs>
          <w:tab w:val="num" w:pos="1530"/>
        </w:tabs>
        <w:ind w:left="1530" w:hanging="450"/>
      </w:pPr>
      <w:rPr>
        <w:rFonts w:hint="default"/>
      </w:rPr>
    </w:lvl>
    <w:lvl w:ilvl="2" w:tplc="22E072BA">
      <w:start w:val="1"/>
      <w:numFmt w:val="decimal"/>
      <w:lvlText w:val="%3."/>
      <w:lvlJc w:val="left"/>
      <w:pPr>
        <w:tabs>
          <w:tab w:val="num" w:pos="2520"/>
        </w:tabs>
        <w:ind w:left="2520" w:hanging="540"/>
      </w:pPr>
      <w:rPr>
        <w:rFonts w:hint="default"/>
      </w:rPr>
    </w:lvl>
    <w:lvl w:ilvl="3" w:tplc="73A29B5E">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EDE00F1"/>
    <w:multiLevelType w:val="hybridMultilevel"/>
    <w:tmpl w:val="93327596"/>
    <w:lvl w:ilvl="0" w:tplc="021082AC">
      <w:start w:val="1"/>
      <w:numFmt w:val="upperLetter"/>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6" w15:restartNumberingAfterBreak="0">
    <w:nsid w:val="0FB13BA5"/>
    <w:multiLevelType w:val="multilevel"/>
    <w:tmpl w:val="B008A9D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36F4B27"/>
    <w:multiLevelType w:val="multilevel"/>
    <w:tmpl w:val="A606D820"/>
    <w:lvl w:ilvl="0">
      <w:start w:val="3"/>
      <w:numFmt w:val="decimal"/>
      <w:lvlText w:val="%1"/>
      <w:lvlJc w:val="left"/>
      <w:pPr>
        <w:tabs>
          <w:tab w:val="num" w:pos="720"/>
        </w:tabs>
        <w:ind w:left="720" w:hanging="72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59B06DA"/>
    <w:multiLevelType w:val="hybridMultilevel"/>
    <w:tmpl w:val="EC980586"/>
    <w:lvl w:ilvl="0" w:tplc="E66C38F8">
      <w:start w:val="1"/>
      <w:numFmt w:val="upperLetter"/>
      <w:lvlText w:val="%1."/>
      <w:lvlJc w:val="left"/>
      <w:pPr>
        <w:tabs>
          <w:tab w:val="num" w:pos="648"/>
        </w:tabs>
        <w:ind w:left="576" w:hanging="288"/>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5BF67F1"/>
    <w:multiLevelType w:val="hybridMultilevel"/>
    <w:tmpl w:val="A1500A4A"/>
    <w:lvl w:ilvl="0" w:tplc="22683990">
      <w:start w:val="1"/>
      <w:numFmt w:val="upperLetter"/>
      <w:lvlText w:val="%1."/>
      <w:lvlJc w:val="left"/>
      <w:pPr>
        <w:tabs>
          <w:tab w:val="num" w:pos="648"/>
        </w:tabs>
        <w:ind w:left="576"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B9A1C92"/>
    <w:multiLevelType w:val="multilevel"/>
    <w:tmpl w:val="CAA0DD96"/>
    <w:lvl w:ilvl="0">
      <w:start w:val="1"/>
      <w:numFmt w:val="decimal"/>
      <w:suff w:val="space"/>
      <w:lvlText w:val="PART %1 -"/>
      <w:lvlJc w:val="left"/>
      <w:pPr>
        <w:ind w:left="0" w:firstLine="0"/>
      </w:pPr>
      <w:rPr>
        <w:rFonts w:ascii="Arial" w:hAnsi="Arial" w:cs="Times New Roman"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lvlText w:val="%1.%2"/>
      <w:lvlJc w:val="left"/>
      <w:pPr>
        <w:tabs>
          <w:tab w:val="num" w:pos="864"/>
        </w:tabs>
        <w:ind w:left="864" w:hanging="864"/>
      </w:pPr>
      <w:rPr>
        <w:rFonts w:ascii="Arial" w:hAnsi="Arial" w:hint="default"/>
        <w:b w:val="0"/>
        <w:bCs w:val="0"/>
        <w:i w:val="0"/>
        <w:iCs w:val="0"/>
        <w: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864"/>
        </w:tabs>
        <w:ind w:left="864" w:hanging="576"/>
      </w:pPr>
      <w:rPr>
        <w:rFonts w:ascii="Arial" w:hAnsi="Arial" w:cs="Times New Roman" w:hint="default"/>
        <w:b w:val="0"/>
        <w:bCs w:val="0"/>
        <w:i w:val="0"/>
        <w:iCs w:val="0"/>
        <w: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576"/>
      </w:pPr>
      <w:rPr>
        <w:rFonts w:ascii="Arial" w:hAnsi="Arial" w:cs="Times New Roman" w:hint="default"/>
        <w:b w:val="0"/>
        <w:bCs w:val="0"/>
        <w:i w:val="0"/>
        <w:iCs w:val="0"/>
        <w: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016"/>
        </w:tabs>
        <w:ind w:left="2016" w:hanging="576"/>
      </w:pPr>
      <w:rPr>
        <w:rFonts w:ascii="Arial" w:hAnsi="Arial" w:hint="default"/>
        <w:b w:val="0"/>
        <w:i w:val="0"/>
        <w:sz w:val="22"/>
        <w:szCs w:val="22"/>
      </w:rPr>
    </w:lvl>
    <w:lvl w:ilvl="5">
      <w:start w:val="1"/>
      <w:numFmt w:val="decimal"/>
      <w:lvlText w:val="%6)"/>
      <w:lvlJc w:val="left"/>
      <w:pPr>
        <w:tabs>
          <w:tab w:val="num" w:pos="2592"/>
        </w:tabs>
        <w:ind w:left="2592" w:hanging="576"/>
      </w:pPr>
      <w:rPr>
        <w:rFonts w:ascii="Arial" w:hAnsi="Arial" w:hint="default"/>
        <w:b w:val="0"/>
        <w:i w:val="0"/>
        <w:sz w:val="22"/>
        <w:szCs w:val="22"/>
      </w:rPr>
    </w:lvl>
    <w:lvl w:ilvl="6">
      <w:start w:val="1"/>
      <w:numFmt w:val="lowerLetter"/>
      <w:lvlText w:val="%7)"/>
      <w:lvlJc w:val="left"/>
      <w:pPr>
        <w:tabs>
          <w:tab w:val="num" w:pos="5040"/>
        </w:tabs>
        <w:ind w:left="5040" w:hanging="720"/>
      </w:pPr>
      <w:rPr>
        <w:rFonts w:ascii="Arial" w:hAnsi="Arial" w:hint="default"/>
        <w:sz w:val="20"/>
        <w:szCs w:val="20"/>
      </w:rPr>
    </w:lvl>
    <w:lvl w:ilvl="7">
      <w:start w:val="1"/>
      <w:numFmt w:val="decimal"/>
      <w:lvlText w:val="%8"/>
      <w:lvlJc w:val="center"/>
      <w:pPr>
        <w:tabs>
          <w:tab w:val="num" w:pos="6120"/>
        </w:tabs>
        <w:ind w:left="2880" w:firstLine="2880"/>
      </w:pPr>
      <w:rPr>
        <w:rFonts w:ascii="Arial" w:hAnsi="Arial" w:hint="default"/>
        <w:caps/>
        <w:vanish w:val="0"/>
        <w:sz w:val="24"/>
        <w:u w:val="single"/>
      </w:rPr>
    </w:lvl>
    <w:lvl w:ilvl="8">
      <w:start w:val="1"/>
      <w:numFmt w:val="none"/>
      <w:suff w:val="nothing"/>
      <w:lvlText w:val="END OF SECTION"/>
      <w:lvlJc w:val="center"/>
      <w:pPr>
        <w:ind w:left="2880" w:firstLine="720"/>
      </w:pPr>
      <w:rPr>
        <w:rFonts w:ascii="Arial" w:hAnsi="Arial" w:hint="default"/>
        <w:sz w:val="24"/>
      </w:rPr>
    </w:lvl>
  </w:abstractNum>
  <w:abstractNum w:abstractNumId="11" w15:restartNumberingAfterBreak="0">
    <w:nsid w:val="1D4802CB"/>
    <w:multiLevelType w:val="hybridMultilevel"/>
    <w:tmpl w:val="5F86235A"/>
    <w:lvl w:ilvl="0" w:tplc="04090015">
      <w:start w:val="1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0AA3FBA"/>
    <w:multiLevelType w:val="multilevel"/>
    <w:tmpl w:val="615A42AC"/>
    <w:lvl w:ilvl="0">
      <w:start w:val="1"/>
      <w:numFmt w:val="decimal"/>
      <w:suff w:val="space"/>
      <w:lvlText w:val="PART %1 -"/>
      <w:lvlJc w:val="left"/>
      <w:pPr>
        <w:ind w:left="0" w:firstLine="0"/>
      </w:pPr>
      <w:rPr>
        <w:rFonts w:ascii="Arial" w:hAnsi="Arial" w:cs="Times New Roman" w:hint="default"/>
        <w:b w:val="0"/>
        <w:bCs w:val="0"/>
        <w:i w:val="0"/>
        <w:iCs w:val="0"/>
        <w: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Text w:val="%1.%2"/>
      <w:lvlJc w:val="left"/>
      <w:pPr>
        <w:tabs>
          <w:tab w:val="num" w:pos="864"/>
        </w:tabs>
        <w:ind w:left="864" w:hanging="864"/>
      </w:pPr>
      <w:rPr>
        <w:rFonts w:ascii="Arial" w:hAnsi="Arial" w:hint="default"/>
        <w:b w:val="0"/>
        <w:bCs w:val="0"/>
        <w:i w:val="0"/>
        <w:iCs w:val="0"/>
        <w: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864"/>
        </w:tabs>
        <w:ind w:left="864" w:hanging="576"/>
      </w:pPr>
      <w:rPr>
        <w:rFonts w:ascii="Arial" w:hAnsi="Arial" w:cs="Times New Roman" w:hint="default"/>
        <w:b w:val="0"/>
        <w:bCs w:val="0"/>
        <w:i w:val="0"/>
        <w:iCs w:val="0"/>
        <w: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576"/>
      </w:pPr>
      <w:rPr>
        <w:rFonts w:ascii="Arial" w:hAnsi="Arial" w:cs="Times New Roman" w:hint="default"/>
        <w:b w:val="0"/>
        <w:bCs w:val="0"/>
        <w:i w:val="0"/>
        <w:iCs w:val="0"/>
        <w: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016"/>
        </w:tabs>
        <w:ind w:left="2016" w:hanging="576"/>
      </w:pPr>
      <w:rPr>
        <w:rFonts w:ascii="Arial" w:hAnsi="Arial" w:hint="default"/>
        <w:b w:val="0"/>
        <w:i w:val="0"/>
        <w:sz w:val="22"/>
        <w:szCs w:val="22"/>
      </w:rPr>
    </w:lvl>
    <w:lvl w:ilvl="5">
      <w:start w:val="1"/>
      <w:numFmt w:val="decimal"/>
      <w:lvlText w:val="%6)"/>
      <w:lvlJc w:val="left"/>
      <w:pPr>
        <w:tabs>
          <w:tab w:val="num" w:pos="2592"/>
        </w:tabs>
        <w:ind w:left="2592" w:hanging="576"/>
      </w:pPr>
      <w:rPr>
        <w:rFonts w:ascii="Arial" w:hAnsi="Arial" w:hint="default"/>
        <w:b w:val="0"/>
        <w:i w:val="0"/>
        <w:sz w:val="22"/>
        <w:szCs w:val="22"/>
      </w:rPr>
    </w:lvl>
    <w:lvl w:ilvl="6">
      <w:start w:val="1"/>
      <w:numFmt w:val="lowerLetter"/>
      <w:lvlText w:val="%7)"/>
      <w:lvlJc w:val="left"/>
      <w:pPr>
        <w:tabs>
          <w:tab w:val="num" w:pos="3168"/>
        </w:tabs>
        <w:ind w:left="3168" w:hanging="576"/>
      </w:pPr>
      <w:rPr>
        <w:rFonts w:ascii="Arial" w:hAnsi="Arial" w:hint="default"/>
        <w:sz w:val="20"/>
        <w:szCs w:val="20"/>
      </w:rPr>
    </w:lvl>
    <w:lvl w:ilvl="7">
      <w:start w:val="1"/>
      <w:numFmt w:val="decimal"/>
      <w:lvlText w:val="%8"/>
      <w:lvlJc w:val="center"/>
      <w:pPr>
        <w:tabs>
          <w:tab w:val="num" w:pos="1224"/>
        </w:tabs>
        <w:ind w:left="-2016" w:firstLine="2880"/>
      </w:pPr>
      <w:rPr>
        <w:rFonts w:ascii="Arial" w:hAnsi="Arial" w:hint="default"/>
        <w:caps/>
        <w:vanish w:val="0"/>
        <w:sz w:val="24"/>
        <w:u w:val="single"/>
      </w:rPr>
    </w:lvl>
    <w:lvl w:ilvl="8">
      <w:start w:val="1"/>
      <w:numFmt w:val="none"/>
      <w:suff w:val="nothing"/>
      <w:lvlText w:val="END OF SECTION"/>
      <w:lvlJc w:val="center"/>
      <w:pPr>
        <w:ind w:left="-2016" w:firstLine="720"/>
      </w:pPr>
      <w:rPr>
        <w:rFonts w:ascii="Arial" w:hAnsi="Arial" w:hint="default"/>
        <w:sz w:val="24"/>
      </w:rPr>
    </w:lvl>
  </w:abstractNum>
  <w:abstractNum w:abstractNumId="13" w15:restartNumberingAfterBreak="0">
    <w:nsid w:val="22914C10"/>
    <w:multiLevelType w:val="hybridMultilevel"/>
    <w:tmpl w:val="AAAC07A0"/>
    <w:lvl w:ilvl="0" w:tplc="183C20D4">
      <w:start w:val="1"/>
      <w:numFmt w:val="upperLetter"/>
      <w:lvlText w:val="%1."/>
      <w:lvlJc w:val="left"/>
      <w:pPr>
        <w:tabs>
          <w:tab w:val="num" w:pos="576"/>
        </w:tabs>
        <w:ind w:left="576" w:hanging="576"/>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2C732A8"/>
    <w:multiLevelType w:val="hybridMultilevel"/>
    <w:tmpl w:val="A36AA67A"/>
    <w:lvl w:ilvl="0" w:tplc="2CB80346">
      <w:start w:val="1"/>
      <w:numFmt w:val="upperLetter"/>
      <w:lvlText w:val="%1."/>
      <w:lvlJc w:val="left"/>
      <w:pPr>
        <w:tabs>
          <w:tab w:val="num" w:pos="720"/>
        </w:tabs>
        <w:ind w:left="720" w:hanging="45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5" w15:restartNumberingAfterBreak="0">
    <w:nsid w:val="346E2E9A"/>
    <w:multiLevelType w:val="hybridMultilevel"/>
    <w:tmpl w:val="6F7098AC"/>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BD0895"/>
    <w:multiLevelType w:val="hybridMultilevel"/>
    <w:tmpl w:val="00506554"/>
    <w:lvl w:ilvl="0" w:tplc="6E226878">
      <w:start w:val="1"/>
      <w:numFmt w:val="upperLetter"/>
      <w:lvlText w:val="%1."/>
      <w:lvlJc w:val="left"/>
      <w:pPr>
        <w:tabs>
          <w:tab w:val="num" w:pos="630"/>
        </w:tabs>
        <w:ind w:left="630" w:hanging="360"/>
      </w:pPr>
      <w:rPr>
        <w:rFonts w:hint="default"/>
      </w:rPr>
    </w:lvl>
    <w:lvl w:ilvl="1" w:tplc="BA26D0FE">
      <w:start w:val="1"/>
      <w:numFmt w:val="decimal"/>
      <w:lvlText w:val="%2."/>
      <w:lvlJc w:val="left"/>
      <w:pPr>
        <w:tabs>
          <w:tab w:val="num" w:pos="1350"/>
        </w:tabs>
        <w:ind w:left="1350" w:hanging="360"/>
      </w:pPr>
      <w:rPr>
        <w:rFonts w:hint="default"/>
      </w:rPr>
    </w:lvl>
    <w:lvl w:ilvl="2" w:tplc="6E226878">
      <w:start w:val="1"/>
      <w:numFmt w:val="upperLetter"/>
      <w:lvlText w:val="%3."/>
      <w:lvlJc w:val="left"/>
      <w:pPr>
        <w:tabs>
          <w:tab w:val="num" w:pos="2250"/>
        </w:tabs>
        <w:ind w:left="2250" w:hanging="360"/>
      </w:pPr>
      <w:rPr>
        <w:rFonts w:hint="default"/>
      </w:r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7" w15:restartNumberingAfterBreak="0">
    <w:nsid w:val="45F4584E"/>
    <w:multiLevelType w:val="hybridMultilevel"/>
    <w:tmpl w:val="BBB6DD38"/>
    <w:lvl w:ilvl="0" w:tplc="04090015">
      <w:start w:val="1"/>
      <w:numFmt w:val="upperLetter"/>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 w15:restartNumberingAfterBreak="0">
    <w:nsid w:val="460206F2"/>
    <w:multiLevelType w:val="hybridMultilevel"/>
    <w:tmpl w:val="244258B8"/>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9" w15:restartNumberingAfterBreak="0">
    <w:nsid w:val="4BEC6F66"/>
    <w:multiLevelType w:val="hybridMultilevel"/>
    <w:tmpl w:val="6A8040CE"/>
    <w:lvl w:ilvl="0" w:tplc="F6C8D928">
      <w:start w:val="1"/>
      <w:numFmt w:val="upperLetter"/>
      <w:lvlText w:val="%1."/>
      <w:lvlJc w:val="left"/>
      <w:pPr>
        <w:tabs>
          <w:tab w:val="num" w:pos="810"/>
        </w:tabs>
        <w:ind w:left="810" w:hanging="54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20" w15:restartNumberingAfterBreak="0">
    <w:nsid w:val="50EB004F"/>
    <w:multiLevelType w:val="hybridMultilevel"/>
    <w:tmpl w:val="7DA45A32"/>
    <w:lvl w:ilvl="0" w:tplc="04090015">
      <w:start w:val="1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8A33C73"/>
    <w:multiLevelType w:val="hybridMultilevel"/>
    <w:tmpl w:val="A5182868"/>
    <w:lvl w:ilvl="0" w:tplc="83328CA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93C281C"/>
    <w:multiLevelType w:val="multilevel"/>
    <w:tmpl w:val="01A8C46A"/>
    <w:lvl w:ilvl="0">
      <w:start w:val="3"/>
      <w:numFmt w:val="decimal"/>
      <w:lvlText w:val="%1"/>
      <w:lvlJc w:val="left"/>
      <w:pPr>
        <w:tabs>
          <w:tab w:val="num" w:pos="810"/>
        </w:tabs>
        <w:ind w:left="810" w:hanging="810"/>
      </w:pPr>
      <w:rPr>
        <w:rFonts w:hint="default"/>
      </w:rPr>
    </w:lvl>
    <w:lvl w:ilvl="1">
      <w:start w:val="1"/>
      <w:numFmt w:val="decimal"/>
      <w:lvlText w:val="%1.%2"/>
      <w:lvlJc w:val="left"/>
      <w:pPr>
        <w:tabs>
          <w:tab w:val="num" w:pos="810"/>
        </w:tabs>
        <w:ind w:left="81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810"/>
        </w:tabs>
        <w:ind w:left="810" w:hanging="81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661E498E"/>
    <w:multiLevelType w:val="multilevel"/>
    <w:tmpl w:val="159C5FC2"/>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hint="default"/>
      </w:rPr>
    </w:lvl>
    <w:lvl w:ilvl="4">
      <w:start w:val="1"/>
      <w:numFmt w:val="upperLetter"/>
      <w:lvlText w:val="%5."/>
      <w:lvlJc w:val="left"/>
      <w:pPr>
        <w:tabs>
          <w:tab w:val="num" w:pos="360"/>
        </w:tabs>
        <w:ind w:left="288" w:hanging="288"/>
      </w:pPr>
      <w:rPr>
        <w:rFonts w:ascii="Arial" w:hAnsi="Arial" w:hint="default"/>
        <w:b w:val="0"/>
        <w:i w:val="0"/>
        <w:sz w:val="20"/>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4" w15:restartNumberingAfterBreak="0">
    <w:nsid w:val="6E6568EE"/>
    <w:multiLevelType w:val="multilevel"/>
    <w:tmpl w:val="8750799C"/>
    <w:lvl w:ilvl="0">
      <w:start w:val="2"/>
      <w:numFmt w:val="decimal"/>
      <w:lvlText w:val="%1"/>
      <w:lvlJc w:val="left"/>
      <w:pPr>
        <w:tabs>
          <w:tab w:val="num" w:pos="810"/>
        </w:tabs>
        <w:ind w:left="810" w:hanging="810"/>
      </w:pPr>
      <w:rPr>
        <w:rFonts w:hint="default"/>
      </w:rPr>
    </w:lvl>
    <w:lvl w:ilvl="1">
      <w:start w:val="1"/>
      <w:numFmt w:val="decimal"/>
      <w:lvlText w:val="%1.%2"/>
      <w:lvlJc w:val="left"/>
      <w:pPr>
        <w:tabs>
          <w:tab w:val="num" w:pos="810"/>
        </w:tabs>
        <w:ind w:left="81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810"/>
        </w:tabs>
        <w:ind w:left="810" w:hanging="81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721F5CB2"/>
    <w:multiLevelType w:val="hybridMultilevel"/>
    <w:tmpl w:val="DD98C814"/>
    <w:lvl w:ilvl="0" w:tplc="2CB80346">
      <w:start w:val="1"/>
      <w:numFmt w:val="upperLetter"/>
      <w:lvlText w:val="%1."/>
      <w:lvlJc w:val="left"/>
      <w:pPr>
        <w:tabs>
          <w:tab w:val="num" w:pos="1170"/>
        </w:tabs>
        <w:ind w:left="117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4897BB1"/>
    <w:multiLevelType w:val="hybridMultilevel"/>
    <w:tmpl w:val="2E60A1CA"/>
    <w:lvl w:ilvl="0" w:tplc="04090015">
      <w:start w:val="1"/>
      <w:numFmt w:val="upp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7" w15:restartNumberingAfterBreak="0">
    <w:nsid w:val="7A933371"/>
    <w:multiLevelType w:val="hybridMultilevel"/>
    <w:tmpl w:val="62EC52DE"/>
    <w:lvl w:ilvl="0" w:tplc="22683990">
      <w:start w:val="1"/>
      <w:numFmt w:val="upperLetter"/>
      <w:lvlText w:val="%1."/>
      <w:lvlJc w:val="left"/>
      <w:pPr>
        <w:tabs>
          <w:tab w:val="num" w:pos="648"/>
        </w:tabs>
        <w:ind w:left="576"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D2961E8"/>
    <w:multiLevelType w:val="hybridMultilevel"/>
    <w:tmpl w:val="8D5451E4"/>
    <w:lvl w:ilvl="0" w:tplc="22E072BA">
      <w:start w:val="1"/>
      <w:numFmt w:val="decimal"/>
      <w:lvlText w:val="%1."/>
      <w:lvlJc w:val="left"/>
      <w:pPr>
        <w:tabs>
          <w:tab w:val="num" w:pos="810"/>
        </w:tabs>
        <w:ind w:left="810" w:hanging="54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9" w15:restartNumberingAfterBreak="0">
    <w:nsid w:val="7DFF7062"/>
    <w:multiLevelType w:val="hybridMultilevel"/>
    <w:tmpl w:val="6450AA54"/>
    <w:lvl w:ilvl="0" w:tplc="9F76DD08">
      <w:start w:val="1"/>
      <w:numFmt w:val="decimal"/>
      <w:lvlText w:val="%1. "/>
      <w:lvlJc w:val="left"/>
      <w:pPr>
        <w:tabs>
          <w:tab w:val="num" w:pos="4882"/>
        </w:tabs>
        <w:ind w:left="4882" w:hanging="360"/>
      </w:pPr>
      <w:rPr>
        <w:rFonts w:ascii="Arial" w:hAnsi="Arial" w:hint="default"/>
        <w:b w:val="0"/>
        <w:i w:val="0"/>
        <w:sz w:val="20"/>
        <w:u w:val="none"/>
      </w:rPr>
    </w:lvl>
    <w:lvl w:ilvl="1" w:tplc="04090019" w:tentative="1">
      <w:start w:val="1"/>
      <w:numFmt w:val="lowerLetter"/>
      <w:lvlText w:val="%2."/>
      <w:lvlJc w:val="left"/>
      <w:pPr>
        <w:tabs>
          <w:tab w:val="num" w:pos="3607"/>
        </w:tabs>
        <w:ind w:left="3607" w:hanging="360"/>
      </w:pPr>
    </w:lvl>
    <w:lvl w:ilvl="2" w:tplc="0409001B">
      <w:start w:val="1"/>
      <w:numFmt w:val="lowerRoman"/>
      <w:lvlText w:val="%3."/>
      <w:lvlJc w:val="right"/>
      <w:pPr>
        <w:tabs>
          <w:tab w:val="num" w:pos="4327"/>
        </w:tabs>
        <w:ind w:left="4327" w:hanging="180"/>
      </w:pPr>
    </w:lvl>
    <w:lvl w:ilvl="3" w:tplc="0409000F" w:tentative="1">
      <w:start w:val="1"/>
      <w:numFmt w:val="decimal"/>
      <w:lvlText w:val="%4."/>
      <w:lvlJc w:val="left"/>
      <w:pPr>
        <w:tabs>
          <w:tab w:val="num" w:pos="5047"/>
        </w:tabs>
        <w:ind w:left="5047" w:hanging="360"/>
      </w:pPr>
    </w:lvl>
    <w:lvl w:ilvl="4" w:tplc="04090019" w:tentative="1">
      <w:start w:val="1"/>
      <w:numFmt w:val="lowerLetter"/>
      <w:lvlText w:val="%5."/>
      <w:lvlJc w:val="left"/>
      <w:pPr>
        <w:tabs>
          <w:tab w:val="num" w:pos="5767"/>
        </w:tabs>
        <w:ind w:left="5767" w:hanging="360"/>
      </w:pPr>
    </w:lvl>
    <w:lvl w:ilvl="5" w:tplc="0409001B" w:tentative="1">
      <w:start w:val="1"/>
      <w:numFmt w:val="lowerRoman"/>
      <w:lvlText w:val="%6."/>
      <w:lvlJc w:val="right"/>
      <w:pPr>
        <w:tabs>
          <w:tab w:val="num" w:pos="6487"/>
        </w:tabs>
        <w:ind w:left="6487" w:hanging="180"/>
      </w:pPr>
    </w:lvl>
    <w:lvl w:ilvl="6" w:tplc="0409000F" w:tentative="1">
      <w:start w:val="1"/>
      <w:numFmt w:val="decimal"/>
      <w:lvlText w:val="%7."/>
      <w:lvlJc w:val="left"/>
      <w:pPr>
        <w:tabs>
          <w:tab w:val="num" w:pos="7207"/>
        </w:tabs>
        <w:ind w:left="7207" w:hanging="360"/>
      </w:pPr>
    </w:lvl>
    <w:lvl w:ilvl="7" w:tplc="04090019" w:tentative="1">
      <w:start w:val="1"/>
      <w:numFmt w:val="lowerLetter"/>
      <w:lvlText w:val="%8."/>
      <w:lvlJc w:val="left"/>
      <w:pPr>
        <w:tabs>
          <w:tab w:val="num" w:pos="7927"/>
        </w:tabs>
        <w:ind w:left="7927" w:hanging="360"/>
      </w:pPr>
    </w:lvl>
    <w:lvl w:ilvl="8" w:tplc="0409001B" w:tentative="1">
      <w:start w:val="1"/>
      <w:numFmt w:val="lowerRoman"/>
      <w:lvlText w:val="%9."/>
      <w:lvlJc w:val="right"/>
      <w:pPr>
        <w:tabs>
          <w:tab w:val="num" w:pos="8647"/>
        </w:tabs>
        <w:ind w:left="8647" w:hanging="180"/>
      </w:pPr>
    </w:lvl>
  </w:abstractNum>
  <w:num w:numId="1">
    <w:abstractNumId w:val="12"/>
  </w:num>
  <w:num w:numId="2">
    <w:abstractNumId w:val="12"/>
  </w:num>
  <w:num w:numId="3">
    <w:abstractNumId w:val="12"/>
  </w:num>
  <w:num w:numId="4">
    <w:abstractNumId w:val="12"/>
  </w:num>
  <w:num w:numId="5">
    <w:abstractNumId w:val="3"/>
  </w:num>
  <w:num w:numId="6">
    <w:abstractNumId w:val="24"/>
  </w:num>
  <w:num w:numId="7">
    <w:abstractNumId w:val="22"/>
  </w:num>
  <w:num w:numId="8">
    <w:abstractNumId w:val="19"/>
  </w:num>
  <w:num w:numId="9">
    <w:abstractNumId w:val="18"/>
  </w:num>
  <w:num w:numId="10">
    <w:abstractNumId w:val="5"/>
  </w:num>
  <w:num w:numId="11">
    <w:abstractNumId w:val="14"/>
  </w:num>
  <w:num w:numId="12">
    <w:abstractNumId w:val="2"/>
  </w:num>
  <w:num w:numId="13">
    <w:abstractNumId w:val="9"/>
  </w:num>
  <w:num w:numId="14">
    <w:abstractNumId w:val="27"/>
  </w:num>
  <w:num w:numId="15">
    <w:abstractNumId w:val="4"/>
  </w:num>
  <w:num w:numId="16">
    <w:abstractNumId w:val="16"/>
  </w:num>
  <w:num w:numId="17">
    <w:abstractNumId w:val="25"/>
  </w:num>
  <w:num w:numId="18">
    <w:abstractNumId w:val="8"/>
  </w:num>
  <w:num w:numId="19">
    <w:abstractNumId w:val="12"/>
  </w:num>
  <w:num w:numId="20">
    <w:abstractNumId w:val="29"/>
  </w:num>
  <w:num w:numId="21">
    <w:abstractNumId w:val="28"/>
  </w:num>
  <w:num w:numId="22">
    <w:abstractNumId w:val="6"/>
  </w:num>
  <w:num w:numId="23">
    <w:abstractNumId w:val="13"/>
  </w:num>
  <w:num w:numId="24">
    <w:abstractNumId w:val="12"/>
  </w:num>
  <w:num w:numId="25">
    <w:abstractNumId w:val="23"/>
  </w:num>
  <w:num w:numId="26">
    <w:abstractNumId w:val="1"/>
  </w:num>
  <w:num w:numId="27">
    <w:abstractNumId w:val="10"/>
  </w:num>
  <w:num w:numId="2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15"/>
  </w:num>
  <w:num w:numId="36">
    <w:abstractNumId w:val="11"/>
  </w:num>
  <w:num w:numId="37">
    <w:abstractNumId w:val="20"/>
  </w:num>
  <w:num w:numId="38">
    <w:abstractNumId w:val="21"/>
  </w:num>
  <w:num w:numId="39">
    <w:abstractNumId w:val="7"/>
  </w:num>
  <w:num w:numId="40">
    <w:abstractNumId w:val="26"/>
  </w:num>
  <w:num w:numId="41">
    <w:abstractNumId w:val="0"/>
  </w:num>
  <w:num w:numId="42">
    <w:abstractNumId w:val="0"/>
  </w:num>
  <w:num w:numId="43">
    <w:abstractNumId w:val="0"/>
  </w:num>
  <w:num w:numId="4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num>
  <w:num w:numId="46">
    <w:abstractNumId w:val="0"/>
    <w:lvlOverride w:ilvl="0">
      <w:startOverride w:val="1"/>
    </w:lvlOverride>
    <w:lvlOverride w:ilvl="1"/>
    <w:lvlOverride w:ilvl="2"/>
    <w:lvlOverride w:ilvl="3">
      <w:startOverride w:val="1"/>
    </w:lvlOverride>
    <w:lvlOverride w:ilvl="4">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D86"/>
    <w:rsid w:val="00064038"/>
    <w:rsid w:val="000D7830"/>
    <w:rsid w:val="001361D7"/>
    <w:rsid w:val="00141D4D"/>
    <w:rsid w:val="001859DC"/>
    <w:rsid w:val="001C642F"/>
    <w:rsid w:val="001D13E2"/>
    <w:rsid w:val="001D22FC"/>
    <w:rsid w:val="001F0B9D"/>
    <w:rsid w:val="002208E5"/>
    <w:rsid w:val="002640F9"/>
    <w:rsid w:val="00300444"/>
    <w:rsid w:val="00350F4A"/>
    <w:rsid w:val="00375820"/>
    <w:rsid w:val="003C2259"/>
    <w:rsid w:val="003F6524"/>
    <w:rsid w:val="00432D19"/>
    <w:rsid w:val="004D705B"/>
    <w:rsid w:val="004E256E"/>
    <w:rsid w:val="004F763B"/>
    <w:rsid w:val="00526EAB"/>
    <w:rsid w:val="005366D9"/>
    <w:rsid w:val="00590282"/>
    <w:rsid w:val="005A00E7"/>
    <w:rsid w:val="005B1A36"/>
    <w:rsid w:val="005C006E"/>
    <w:rsid w:val="005E2899"/>
    <w:rsid w:val="005E4BB6"/>
    <w:rsid w:val="006132F2"/>
    <w:rsid w:val="00654544"/>
    <w:rsid w:val="00730370"/>
    <w:rsid w:val="00763CCE"/>
    <w:rsid w:val="007913C5"/>
    <w:rsid w:val="00835978"/>
    <w:rsid w:val="0088131E"/>
    <w:rsid w:val="008A656A"/>
    <w:rsid w:val="008E76E9"/>
    <w:rsid w:val="009018EF"/>
    <w:rsid w:val="009043AD"/>
    <w:rsid w:val="00942AD8"/>
    <w:rsid w:val="009777A3"/>
    <w:rsid w:val="00980B5B"/>
    <w:rsid w:val="009A38AC"/>
    <w:rsid w:val="00A21212"/>
    <w:rsid w:val="00AC67CB"/>
    <w:rsid w:val="00AE2C15"/>
    <w:rsid w:val="00B10CED"/>
    <w:rsid w:val="00B76CE5"/>
    <w:rsid w:val="00C22F45"/>
    <w:rsid w:val="00C55436"/>
    <w:rsid w:val="00CF5C6A"/>
    <w:rsid w:val="00D0516E"/>
    <w:rsid w:val="00D2098B"/>
    <w:rsid w:val="00D303A3"/>
    <w:rsid w:val="00D57D4A"/>
    <w:rsid w:val="00D603A4"/>
    <w:rsid w:val="00D82F39"/>
    <w:rsid w:val="00E407DB"/>
    <w:rsid w:val="00EE560F"/>
    <w:rsid w:val="00EE6B91"/>
    <w:rsid w:val="00F210AA"/>
    <w:rsid w:val="00F523D0"/>
    <w:rsid w:val="00F57AF9"/>
    <w:rsid w:val="00F60489"/>
    <w:rsid w:val="00F85330"/>
    <w:rsid w:val="00F96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7B87D9"/>
  <w15:docId w15:val="{B2FD2B89-4DC0-4C25-BB36-F75EB3A5E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13E2"/>
    <w:pPr>
      <w:jc w:val="both"/>
    </w:pPr>
    <w:rPr>
      <w:rFonts w:ascii="Arial" w:eastAsia="Calibri" w:hAnsi="Arial"/>
      <w:szCs w:val="22"/>
    </w:rPr>
  </w:style>
  <w:style w:type="paragraph" w:styleId="Heading1">
    <w:name w:val="heading 1"/>
    <w:basedOn w:val="Normal"/>
    <w:next w:val="Normal"/>
    <w:link w:val="Heading1Char"/>
    <w:qFormat/>
    <w:rsid w:val="001D13E2"/>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semiHidden/>
    <w:unhideWhenUsed/>
    <w:qFormat/>
    <w:rsid w:val="00763CCE"/>
    <w:pPr>
      <w:keepNext/>
      <w:spacing w:before="240" w:after="60"/>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autoRedefine/>
    <w:qFormat/>
    <w:rsid w:val="00F60489"/>
    <w:pPr>
      <w:widowControl w:val="0"/>
      <w:spacing w:before="120"/>
      <w:ind w:left="720" w:hanging="360"/>
      <w:outlineLvl w:val="2"/>
    </w:pPr>
    <w:rPr>
      <w:rFonts w:ascii="Times New Roman" w:eastAsia="Times New Roman" w:hAnsi="Times New Roman"/>
      <w:sz w:val="24"/>
      <w:szCs w:val="20"/>
      <w:lang w:val="x-none" w:eastAsia="x-none"/>
    </w:rPr>
  </w:style>
  <w:style w:type="paragraph" w:styleId="Heading4">
    <w:name w:val="heading 4"/>
    <w:basedOn w:val="Normal"/>
    <w:next w:val="Normal"/>
    <w:link w:val="Heading4Char"/>
    <w:semiHidden/>
    <w:unhideWhenUsed/>
    <w:qFormat/>
    <w:rsid w:val="001D13E2"/>
    <w:pPr>
      <w:keepNext/>
      <w:spacing w:before="240" w:after="60"/>
      <w:outlineLvl w:val="3"/>
    </w:pPr>
    <w:rPr>
      <w:rFonts w:ascii="Calibri" w:eastAsia="Times New Roman"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F96D86"/>
    <w:rPr>
      <w:rFonts w:ascii="Times New Roman" w:hAnsi="Times New Roman"/>
      <w:lang w:val="x-none" w:eastAsia="x-none"/>
    </w:rPr>
  </w:style>
  <w:style w:type="character" w:styleId="EndnoteReference">
    <w:name w:val="endnote reference"/>
    <w:semiHidden/>
    <w:rsid w:val="00F96D86"/>
    <w:rPr>
      <w:vertAlign w:val="superscript"/>
    </w:rPr>
  </w:style>
  <w:style w:type="paragraph" w:styleId="FootnoteText">
    <w:name w:val="footnote text"/>
    <w:basedOn w:val="Normal"/>
    <w:link w:val="FootnoteTextChar"/>
    <w:semiHidden/>
    <w:rsid w:val="00F96D86"/>
    <w:rPr>
      <w:rFonts w:ascii="Times New Roman" w:hAnsi="Times New Roman"/>
      <w:lang w:val="x-none" w:eastAsia="x-none"/>
    </w:rPr>
  </w:style>
  <w:style w:type="character" w:styleId="FootnoteReference">
    <w:name w:val="footnote reference"/>
    <w:semiHidden/>
    <w:rsid w:val="00F96D86"/>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1440" w:right="720" w:hanging="720"/>
    </w:pPr>
  </w:style>
  <w:style w:type="paragraph" w:styleId="TOC3">
    <w:name w:val="toc 3"/>
    <w:basedOn w:val="Normal"/>
    <w:next w:val="Normal"/>
    <w:autoRedefine/>
    <w:semiHidden/>
    <w:pPr>
      <w:tabs>
        <w:tab w:val="right" w:leader="dot" w:pos="9360"/>
      </w:tabs>
      <w:suppressAutoHyphens/>
      <w:spacing w:line="240" w:lineRule="atLeast"/>
      <w:ind w:left="2160" w:right="720" w:hanging="720"/>
    </w:pPr>
  </w:style>
  <w:style w:type="paragraph" w:styleId="TOC4">
    <w:name w:val="toc 4"/>
    <w:basedOn w:val="Normal"/>
    <w:next w:val="Normal"/>
    <w:autoRedefine/>
    <w:semiHidden/>
    <w:pPr>
      <w:tabs>
        <w:tab w:val="right" w:leader="dot" w:pos="9360"/>
      </w:tabs>
      <w:suppressAutoHyphens/>
      <w:spacing w:line="240" w:lineRule="atLeast"/>
      <w:ind w:left="2880" w:right="720" w:hanging="720"/>
    </w:pPr>
  </w:style>
  <w:style w:type="paragraph" w:styleId="TOC5">
    <w:name w:val="toc 5"/>
    <w:basedOn w:val="Normal"/>
    <w:next w:val="Normal"/>
    <w:autoRedefine/>
    <w:semiHidden/>
    <w:pPr>
      <w:tabs>
        <w:tab w:val="right" w:leader="dot" w:pos="9360"/>
      </w:tabs>
      <w:suppressAutoHyphens/>
      <w:spacing w:line="240" w:lineRule="atLeast"/>
      <w:ind w:left="3600" w:right="720" w:hanging="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semiHidden/>
    <w:rsid w:val="00F96D86"/>
    <w:pPr>
      <w:tabs>
        <w:tab w:val="right" w:leader="dot" w:pos="9360"/>
      </w:tabs>
      <w:suppressAutoHyphens/>
      <w:ind w:left="1440" w:right="720" w:hanging="1440"/>
    </w:pPr>
  </w:style>
  <w:style w:type="paragraph" w:styleId="Index2">
    <w:name w:val="index 2"/>
    <w:basedOn w:val="Normal"/>
    <w:next w:val="Normal"/>
    <w:semiHidden/>
    <w:rsid w:val="00F96D86"/>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sid w:val="00F96D86"/>
  </w:style>
  <w:style w:type="character" w:customStyle="1" w:styleId="EquationCaption">
    <w:name w:val="_Equation Caption"/>
  </w:style>
  <w:style w:type="character" w:styleId="LineNumber">
    <w:name w:val="line number"/>
    <w:rsid w:val="00F96D86"/>
  </w:style>
  <w:style w:type="paragraph" w:styleId="Header">
    <w:name w:val="header"/>
    <w:basedOn w:val="Normal"/>
    <w:link w:val="HeaderChar"/>
    <w:uiPriority w:val="99"/>
    <w:rsid w:val="00F96D86"/>
    <w:pPr>
      <w:tabs>
        <w:tab w:val="center" w:pos="4320"/>
        <w:tab w:val="right" w:pos="8640"/>
      </w:tabs>
    </w:pPr>
    <w:rPr>
      <w:rFonts w:ascii="Times New Roman" w:hAnsi="Times New Roman"/>
      <w:lang w:val="x-none" w:eastAsia="x-none"/>
    </w:rPr>
  </w:style>
  <w:style w:type="paragraph" w:styleId="Footer">
    <w:name w:val="footer"/>
    <w:basedOn w:val="Normal"/>
    <w:link w:val="FooterChar"/>
    <w:rsid w:val="00F96D86"/>
    <w:pPr>
      <w:tabs>
        <w:tab w:val="center" w:pos="4320"/>
        <w:tab w:val="right" w:pos="8640"/>
      </w:tabs>
    </w:pPr>
    <w:rPr>
      <w:rFonts w:ascii="Times New Roman" w:hAnsi="Times New Roman"/>
      <w:lang w:val="x-none" w:eastAsia="x-none"/>
    </w:rPr>
  </w:style>
  <w:style w:type="paragraph" w:styleId="BodyTextIndent">
    <w:name w:val="Body Text Indent"/>
    <w:basedOn w:val="Normal"/>
    <w:link w:val="BodyTextIndentChar"/>
    <w:rsid w:val="00F96D86"/>
    <w:pPr>
      <w:tabs>
        <w:tab w:val="left" w:pos="274"/>
        <w:tab w:val="left" w:pos="806"/>
        <w:tab w:val="left" w:pos="1354"/>
        <w:tab w:val="left" w:pos="1886"/>
      </w:tabs>
      <w:ind w:left="806" w:hanging="806"/>
    </w:pPr>
    <w:rPr>
      <w:lang w:val="x-none" w:eastAsia="x-none"/>
    </w:rPr>
  </w:style>
  <w:style w:type="character" w:styleId="PageNumber">
    <w:name w:val="page number"/>
    <w:rsid w:val="00F96D86"/>
  </w:style>
  <w:style w:type="paragraph" w:customStyle="1" w:styleId="FTR">
    <w:name w:val="FTR"/>
    <w:basedOn w:val="Normal"/>
    <w:rsid w:val="00F96D86"/>
    <w:pPr>
      <w:tabs>
        <w:tab w:val="right" w:pos="9360"/>
      </w:tabs>
      <w:suppressAutoHyphens/>
    </w:pPr>
  </w:style>
  <w:style w:type="paragraph" w:customStyle="1" w:styleId="PRT">
    <w:name w:val="PRT"/>
    <w:basedOn w:val="Normal"/>
    <w:next w:val="Normal"/>
    <w:rsid w:val="00F523D0"/>
    <w:pPr>
      <w:keepNext/>
      <w:numPr>
        <w:numId w:val="34"/>
      </w:numPr>
      <w:spacing w:before="200" w:after="200"/>
    </w:pPr>
    <w:rPr>
      <w:rFonts w:eastAsia="Times New Roman"/>
      <w:bCs/>
      <w:iCs/>
      <w:szCs w:val="20"/>
    </w:rPr>
  </w:style>
  <w:style w:type="paragraph" w:styleId="DocumentMap">
    <w:name w:val="Document Map"/>
    <w:basedOn w:val="Normal"/>
    <w:semiHidden/>
    <w:pPr>
      <w:shd w:val="clear" w:color="auto" w:fill="000080"/>
    </w:pPr>
    <w:rPr>
      <w:rFonts w:ascii="Tahoma" w:hAnsi="Tahoma" w:cs="Tahoma"/>
    </w:rPr>
  </w:style>
  <w:style w:type="paragraph" w:customStyle="1" w:styleId="DST">
    <w:name w:val="DST"/>
    <w:basedOn w:val="Normal"/>
    <w:next w:val="PR1"/>
    <w:rsid w:val="00F96D86"/>
    <w:pPr>
      <w:suppressAutoHyphens/>
      <w:spacing w:before="240"/>
      <w:outlineLvl w:val="0"/>
    </w:pPr>
  </w:style>
  <w:style w:type="paragraph" w:customStyle="1" w:styleId="ART">
    <w:name w:val="ART"/>
    <w:basedOn w:val="Normal"/>
    <w:next w:val="Normal"/>
    <w:rsid w:val="00F523D0"/>
    <w:pPr>
      <w:keepNext/>
      <w:numPr>
        <w:ilvl w:val="3"/>
        <w:numId w:val="34"/>
      </w:numPr>
      <w:spacing w:after="200"/>
    </w:pPr>
    <w:rPr>
      <w:rFonts w:eastAsia="Times New Roman"/>
      <w:bCs/>
      <w:iCs/>
      <w:caps/>
      <w:szCs w:val="20"/>
    </w:rPr>
  </w:style>
  <w:style w:type="paragraph" w:customStyle="1" w:styleId="PR2">
    <w:name w:val="PR2"/>
    <w:basedOn w:val="Normal"/>
    <w:rsid w:val="001D13E2"/>
    <w:pPr>
      <w:numPr>
        <w:ilvl w:val="5"/>
        <w:numId w:val="34"/>
      </w:numPr>
      <w:spacing w:after="200"/>
    </w:pPr>
    <w:rPr>
      <w:rFonts w:eastAsia="Times New Roman"/>
      <w:iCs/>
      <w:szCs w:val="20"/>
    </w:rPr>
  </w:style>
  <w:style w:type="paragraph" w:customStyle="1" w:styleId="PR3">
    <w:name w:val="PR3"/>
    <w:basedOn w:val="Normal"/>
    <w:rsid w:val="00EE6B91"/>
    <w:pPr>
      <w:keepLines/>
      <w:numPr>
        <w:ilvl w:val="6"/>
        <w:numId w:val="34"/>
      </w:numPr>
      <w:tabs>
        <w:tab w:val="left" w:pos="1728"/>
      </w:tabs>
      <w:spacing w:before="120"/>
    </w:pPr>
    <w:rPr>
      <w:rFonts w:eastAsia="Times New Roman"/>
      <w:iCs/>
      <w:szCs w:val="20"/>
    </w:rPr>
  </w:style>
  <w:style w:type="paragraph" w:customStyle="1" w:styleId="PR4">
    <w:name w:val="PR4"/>
    <w:basedOn w:val="Normal"/>
    <w:autoRedefine/>
    <w:rsid w:val="00F96D86"/>
    <w:pPr>
      <w:keepLines/>
      <w:numPr>
        <w:ilvl w:val="7"/>
        <w:numId w:val="34"/>
      </w:numPr>
    </w:pPr>
    <w:rPr>
      <w:rFonts w:eastAsia="Times New Roman"/>
      <w:iCs/>
      <w:szCs w:val="20"/>
    </w:rPr>
  </w:style>
  <w:style w:type="paragraph" w:customStyle="1" w:styleId="PR5">
    <w:name w:val="PR5"/>
    <w:basedOn w:val="Normal"/>
    <w:rsid w:val="00F96D86"/>
    <w:pPr>
      <w:numPr>
        <w:ilvl w:val="8"/>
        <w:numId w:val="34"/>
      </w:numPr>
      <w:tabs>
        <w:tab w:val="left" w:pos="2016"/>
      </w:tabs>
      <w:outlineLvl w:val="6"/>
    </w:pPr>
    <w:rPr>
      <w:rFonts w:eastAsia="Times New Roman"/>
      <w:szCs w:val="20"/>
    </w:rPr>
  </w:style>
  <w:style w:type="character" w:customStyle="1" w:styleId="NAM">
    <w:name w:val="NAM"/>
    <w:basedOn w:val="DefaultParagraphFont"/>
  </w:style>
  <w:style w:type="paragraph" w:styleId="BodyTextIndent2">
    <w:name w:val="Body Text Indent 2"/>
    <w:basedOn w:val="Normal"/>
    <w:pPr>
      <w:tabs>
        <w:tab w:val="left" w:pos="1170"/>
        <w:tab w:val="left" w:pos="1710"/>
        <w:tab w:val="left" w:pos="2250"/>
        <w:tab w:val="left" w:pos="2790"/>
      </w:tabs>
      <w:spacing w:line="240" w:lineRule="exact"/>
      <w:ind w:left="2790" w:hanging="2790"/>
    </w:pPr>
    <w:rPr>
      <w:sz w:val="24"/>
    </w:rPr>
  </w:style>
  <w:style w:type="paragraph" w:styleId="BalloonText">
    <w:name w:val="Balloon Text"/>
    <w:basedOn w:val="Normal"/>
    <w:link w:val="BalloonTextChar"/>
    <w:rsid w:val="00F96D86"/>
    <w:rPr>
      <w:rFonts w:ascii="Tahoma" w:hAnsi="Tahoma"/>
      <w:sz w:val="16"/>
      <w:szCs w:val="16"/>
      <w:lang w:val="x-none" w:eastAsia="x-none"/>
    </w:rPr>
  </w:style>
  <w:style w:type="paragraph" w:customStyle="1" w:styleId="PR1">
    <w:name w:val="PR1"/>
    <w:basedOn w:val="Normal"/>
    <w:link w:val="PR1CharChar"/>
    <w:rsid w:val="00F523D0"/>
    <w:pPr>
      <w:numPr>
        <w:ilvl w:val="4"/>
        <w:numId w:val="34"/>
      </w:numPr>
      <w:spacing w:after="200"/>
    </w:pPr>
    <w:rPr>
      <w:rFonts w:eastAsia="Times New Roman"/>
      <w:bCs/>
      <w:iCs/>
      <w:szCs w:val="20"/>
      <w:lang w:val="x-none" w:eastAsia="x-none"/>
    </w:rPr>
  </w:style>
  <w:style w:type="character" w:customStyle="1" w:styleId="BalloonTextChar">
    <w:name w:val="Balloon Text Char"/>
    <w:link w:val="BalloonText"/>
    <w:rsid w:val="00F96D86"/>
    <w:rPr>
      <w:rFonts w:ascii="Tahoma" w:eastAsia="Calibri" w:hAnsi="Tahoma" w:cs="Tahoma"/>
      <w:sz w:val="16"/>
      <w:szCs w:val="16"/>
    </w:rPr>
  </w:style>
  <w:style w:type="paragraph" w:styleId="BodyText">
    <w:name w:val="Body Text"/>
    <w:basedOn w:val="Normal"/>
    <w:link w:val="BodyTextChar"/>
    <w:rsid w:val="00F96D86"/>
    <w:pPr>
      <w:spacing w:before="240" w:line="240" w:lineRule="exact"/>
    </w:pPr>
    <w:rPr>
      <w:vanish/>
      <w:lang w:val="x-none" w:eastAsia="x-none"/>
    </w:rPr>
  </w:style>
  <w:style w:type="character" w:customStyle="1" w:styleId="BodyTextChar">
    <w:name w:val="Body Text Char"/>
    <w:link w:val="BodyText"/>
    <w:rsid w:val="00F96D86"/>
    <w:rPr>
      <w:rFonts w:ascii="Arial" w:eastAsia="Calibri" w:hAnsi="Arial" w:cs="Arial"/>
      <w:vanish/>
      <w:szCs w:val="22"/>
    </w:rPr>
  </w:style>
  <w:style w:type="character" w:customStyle="1" w:styleId="BodyTextIndentChar">
    <w:name w:val="Body Text Indent Char"/>
    <w:link w:val="BodyTextIndent"/>
    <w:rsid w:val="00F96D86"/>
    <w:rPr>
      <w:rFonts w:ascii="Arial" w:eastAsia="Calibri" w:hAnsi="Arial" w:cs="Arial"/>
      <w:szCs w:val="22"/>
    </w:rPr>
  </w:style>
  <w:style w:type="paragraph" w:customStyle="1" w:styleId="CMT">
    <w:name w:val="CMT"/>
    <w:basedOn w:val="Normal"/>
    <w:autoRedefine/>
    <w:rsid w:val="00EE6B91"/>
    <w:pPr>
      <w:keepNext/>
      <w:spacing w:before="240" w:after="60"/>
      <w:jc w:val="center"/>
    </w:pPr>
    <w:rPr>
      <w:rFonts w:eastAsia="Times New Roman"/>
      <w:b/>
      <w:bCs/>
      <w:iCs/>
      <w:caps/>
      <w:sz w:val="22"/>
      <w:szCs w:val="20"/>
    </w:rPr>
  </w:style>
  <w:style w:type="character" w:customStyle="1" w:styleId="EndnoteTextChar">
    <w:name w:val="Endnote Text Char"/>
    <w:link w:val="EndnoteText"/>
    <w:semiHidden/>
    <w:rsid w:val="00F96D86"/>
    <w:rPr>
      <w:rFonts w:eastAsia="Calibri"/>
      <w:szCs w:val="22"/>
    </w:rPr>
  </w:style>
  <w:style w:type="paragraph" w:customStyle="1" w:styleId="EOS">
    <w:name w:val="EOS"/>
    <w:basedOn w:val="Normal"/>
    <w:rsid w:val="00F96D86"/>
    <w:pPr>
      <w:spacing w:before="480"/>
      <w:jc w:val="center"/>
    </w:pPr>
    <w:rPr>
      <w:rFonts w:eastAsia="Times New Roman"/>
      <w:b/>
      <w:szCs w:val="20"/>
    </w:rPr>
  </w:style>
  <w:style w:type="character" w:customStyle="1" w:styleId="FooterChar">
    <w:name w:val="Footer Char"/>
    <w:link w:val="Footer"/>
    <w:rsid w:val="00F96D86"/>
    <w:rPr>
      <w:rFonts w:eastAsia="Calibri"/>
      <w:szCs w:val="22"/>
    </w:rPr>
  </w:style>
  <w:style w:type="paragraph" w:customStyle="1" w:styleId="Footer1">
    <w:name w:val="Footer1"/>
    <w:basedOn w:val="Normal"/>
    <w:link w:val="Footer1Char"/>
    <w:qFormat/>
    <w:rsid w:val="00F96D86"/>
    <w:pPr>
      <w:tabs>
        <w:tab w:val="center" w:pos="4680"/>
        <w:tab w:val="right" w:pos="9360"/>
      </w:tabs>
    </w:pPr>
    <w:rPr>
      <w:rFonts w:ascii="Times New Roman" w:hAnsi="Times New Roman"/>
      <w:sz w:val="16"/>
      <w:szCs w:val="24"/>
      <w:lang w:val="x-none" w:eastAsia="x-none"/>
    </w:rPr>
  </w:style>
  <w:style w:type="character" w:customStyle="1" w:styleId="Footer1Char">
    <w:name w:val="Footer1 Char"/>
    <w:link w:val="Footer1"/>
    <w:rsid w:val="00F96D86"/>
    <w:rPr>
      <w:rFonts w:eastAsia="Calibri"/>
      <w:sz w:val="16"/>
      <w:szCs w:val="24"/>
    </w:rPr>
  </w:style>
  <w:style w:type="character" w:customStyle="1" w:styleId="FootnoteTextChar">
    <w:name w:val="Footnote Text Char"/>
    <w:link w:val="FootnoteText"/>
    <w:semiHidden/>
    <w:rsid w:val="00F96D86"/>
    <w:rPr>
      <w:rFonts w:eastAsia="Calibri"/>
      <w:szCs w:val="22"/>
    </w:rPr>
  </w:style>
  <w:style w:type="character" w:customStyle="1" w:styleId="HeaderChar">
    <w:name w:val="Header Char"/>
    <w:link w:val="Header"/>
    <w:uiPriority w:val="99"/>
    <w:rsid w:val="00F96D86"/>
    <w:rPr>
      <w:rFonts w:eastAsia="Calibri"/>
      <w:szCs w:val="22"/>
    </w:rPr>
  </w:style>
  <w:style w:type="character" w:customStyle="1" w:styleId="PR1CharChar">
    <w:name w:val="PR1 Char Char"/>
    <w:link w:val="PR1"/>
    <w:rsid w:val="00F523D0"/>
    <w:rPr>
      <w:rFonts w:ascii="Arial" w:hAnsi="Arial"/>
      <w:bCs/>
      <w:iCs/>
      <w:lang w:val="x-none" w:eastAsia="x-none"/>
    </w:rPr>
  </w:style>
  <w:style w:type="paragraph" w:customStyle="1" w:styleId="PR6">
    <w:name w:val="PR6"/>
    <w:basedOn w:val="Normal"/>
    <w:rsid w:val="00F96D86"/>
    <w:pPr>
      <w:tabs>
        <w:tab w:val="num" w:pos="5040"/>
      </w:tabs>
      <w:ind w:left="5040" w:hanging="720"/>
      <w:outlineLvl w:val="7"/>
    </w:pPr>
    <w:rPr>
      <w:rFonts w:eastAsia="Times New Roman"/>
      <w:szCs w:val="20"/>
    </w:rPr>
  </w:style>
  <w:style w:type="paragraph" w:customStyle="1" w:styleId="PR7">
    <w:name w:val="PR7"/>
    <w:basedOn w:val="Normal"/>
    <w:rsid w:val="00F96D86"/>
    <w:pPr>
      <w:tabs>
        <w:tab w:val="num" w:pos="6120"/>
      </w:tabs>
      <w:ind w:left="5760" w:hanging="720"/>
      <w:outlineLvl w:val="8"/>
    </w:pPr>
    <w:rPr>
      <w:rFonts w:eastAsia="Times New Roman"/>
      <w:szCs w:val="20"/>
    </w:rPr>
  </w:style>
  <w:style w:type="paragraph" w:customStyle="1" w:styleId="SCT">
    <w:name w:val="SCT"/>
    <w:basedOn w:val="Normal"/>
    <w:rsid w:val="00F96D86"/>
    <w:pPr>
      <w:spacing w:after="480"/>
    </w:pPr>
    <w:rPr>
      <w:rFonts w:eastAsia="Times New Roman"/>
      <w:szCs w:val="20"/>
    </w:rPr>
  </w:style>
  <w:style w:type="paragraph" w:customStyle="1" w:styleId="SpecNotes">
    <w:name w:val="SpecNotes"/>
    <w:basedOn w:val="BodyText"/>
    <w:link w:val="SpecNotesChar"/>
    <w:qFormat/>
    <w:rsid w:val="00F96D86"/>
    <w:pPr>
      <w:ind w:left="4320"/>
    </w:pPr>
  </w:style>
  <w:style w:type="character" w:customStyle="1" w:styleId="SpecNotesChar">
    <w:name w:val="SpecNotes Char"/>
    <w:link w:val="SpecNotes"/>
    <w:rsid w:val="00F96D86"/>
    <w:rPr>
      <w:rFonts w:ascii="Arial" w:eastAsia="Calibri" w:hAnsi="Arial" w:cs="Arial"/>
      <w:vanish/>
      <w:szCs w:val="22"/>
    </w:rPr>
  </w:style>
  <w:style w:type="paragraph" w:customStyle="1" w:styleId="StyleArial11ptJustifiedLeft0Hanging1Before12">
    <w:name w:val="Style Arial 11 pt Justified Left:  0&quot; Hanging:  1&quot; Before:  12..."/>
    <w:basedOn w:val="Normal"/>
    <w:rsid w:val="00F96D86"/>
    <w:pPr>
      <w:spacing w:before="240"/>
      <w:ind w:left="1440" w:hanging="1440"/>
    </w:pPr>
    <w:rPr>
      <w:spacing w:val="-2"/>
    </w:rPr>
  </w:style>
  <w:style w:type="paragraph" w:customStyle="1" w:styleId="SUT">
    <w:name w:val="SUT"/>
    <w:basedOn w:val="Normal"/>
    <w:next w:val="PR1"/>
    <w:rsid w:val="00F96D86"/>
    <w:pPr>
      <w:suppressAutoHyphens/>
      <w:spacing w:before="240"/>
      <w:outlineLvl w:val="0"/>
    </w:pPr>
  </w:style>
  <w:style w:type="character" w:customStyle="1" w:styleId="Heading3Char">
    <w:name w:val="Heading 3 Char"/>
    <w:link w:val="Heading3"/>
    <w:rsid w:val="00F60489"/>
    <w:rPr>
      <w:sz w:val="24"/>
    </w:rPr>
  </w:style>
  <w:style w:type="character" w:customStyle="1" w:styleId="Heading2Char">
    <w:name w:val="Heading 2 Char"/>
    <w:link w:val="Heading2"/>
    <w:semiHidden/>
    <w:rsid w:val="00763CCE"/>
    <w:rPr>
      <w:rFonts w:ascii="Cambria" w:eastAsia="Times New Roman" w:hAnsi="Cambria" w:cs="Times New Roman"/>
      <w:b/>
      <w:bCs/>
      <w:i/>
      <w:iCs/>
      <w:sz w:val="28"/>
      <w:szCs w:val="28"/>
    </w:rPr>
  </w:style>
  <w:style w:type="character" w:customStyle="1" w:styleId="Heading1Char">
    <w:name w:val="Heading 1 Char"/>
    <w:link w:val="Heading1"/>
    <w:rsid w:val="001D13E2"/>
    <w:rPr>
      <w:rFonts w:ascii="Cambria" w:eastAsia="Times New Roman" w:hAnsi="Cambria" w:cs="Times New Roman"/>
      <w:b/>
      <w:bCs/>
      <w:kern w:val="32"/>
      <w:sz w:val="32"/>
      <w:szCs w:val="32"/>
    </w:rPr>
  </w:style>
  <w:style w:type="character" w:customStyle="1" w:styleId="Heading4Char">
    <w:name w:val="Heading 4 Char"/>
    <w:link w:val="Heading4"/>
    <w:semiHidden/>
    <w:rsid w:val="001D13E2"/>
    <w:rPr>
      <w:rFonts w:ascii="Calibri" w:eastAsia="Times New Roman" w:hAnsi="Calibri" w:cs="Times New Roman"/>
      <w:b/>
      <w:bCs/>
      <w:sz w:val="28"/>
      <w:szCs w:val="28"/>
    </w:rPr>
  </w:style>
  <w:style w:type="paragraph" w:styleId="ListParagraph">
    <w:name w:val="List Paragraph"/>
    <w:basedOn w:val="Normal"/>
    <w:uiPriority w:val="34"/>
    <w:qFormat/>
    <w:rsid w:val="00590282"/>
    <w:pPr>
      <w:ind w:left="720"/>
      <w:contextualSpacing/>
    </w:pPr>
  </w:style>
  <w:style w:type="table" w:customStyle="1" w:styleId="TableGrid1">
    <w:name w:val="Table Grid1"/>
    <w:basedOn w:val="TableNormal"/>
    <w:next w:val="TableGrid"/>
    <w:uiPriority w:val="59"/>
    <w:rsid w:val="00D303A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D303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310808">
      <w:bodyDiv w:val="1"/>
      <w:marLeft w:val="0"/>
      <w:marRight w:val="0"/>
      <w:marTop w:val="0"/>
      <w:marBottom w:val="0"/>
      <w:divBdr>
        <w:top w:val="none" w:sz="0" w:space="0" w:color="auto"/>
        <w:left w:val="none" w:sz="0" w:space="0" w:color="auto"/>
        <w:bottom w:val="none" w:sz="0" w:space="0" w:color="auto"/>
        <w:right w:val="none" w:sz="0" w:space="0" w:color="auto"/>
      </w:divBdr>
    </w:div>
    <w:div w:id="248123948">
      <w:bodyDiv w:val="1"/>
      <w:marLeft w:val="0"/>
      <w:marRight w:val="0"/>
      <w:marTop w:val="0"/>
      <w:marBottom w:val="0"/>
      <w:divBdr>
        <w:top w:val="none" w:sz="0" w:space="0" w:color="auto"/>
        <w:left w:val="none" w:sz="0" w:space="0" w:color="auto"/>
        <w:bottom w:val="none" w:sz="0" w:space="0" w:color="auto"/>
        <w:right w:val="none" w:sz="0" w:space="0" w:color="auto"/>
      </w:divBdr>
    </w:div>
    <w:div w:id="390273194">
      <w:bodyDiv w:val="1"/>
      <w:marLeft w:val="0"/>
      <w:marRight w:val="0"/>
      <w:marTop w:val="0"/>
      <w:marBottom w:val="0"/>
      <w:divBdr>
        <w:top w:val="none" w:sz="0" w:space="0" w:color="auto"/>
        <w:left w:val="none" w:sz="0" w:space="0" w:color="auto"/>
        <w:bottom w:val="none" w:sz="0" w:space="0" w:color="auto"/>
        <w:right w:val="none" w:sz="0" w:space="0" w:color="auto"/>
      </w:divBdr>
    </w:div>
    <w:div w:id="420610620">
      <w:bodyDiv w:val="1"/>
      <w:marLeft w:val="0"/>
      <w:marRight w:val="0"/>
      <w:marTop w:val="0"/>
      <w:marBottom w:val="0"/>
      <w:divBdr>
        <w:top w:val="none" w:sz="0" w:space="0" w:color="auto"/>
        <w:left w:val="none" w:sz="0" w:space="0" w:color="auto"/>
        <w:bottom w:val="none" w:sz="0" w:space="0" w:color="auto"/>
        <w:right w:val="none" w:sz="0" w:space="0" w:color="auto"/>
      </w:divBdr>
    </w:div>
    <w:div w:id="867639148">
      <w:bodyDiv w:val="1"/>
      <w:marLeft w:val="0"/>
      <w:marRight w:val="0"/>
      <w:marTop w:val="0"/>
      <w:marBottom w:val="0"/>
      <w:divBdr>
        <w:top w:val="none" w:sz="0" w:space="0" w:color="auto"/>
        <w:left w:val="none" w:sz="0" w:space="0" w:color="auto"/>
        <w:bottom w:val="none" w:sz="0" w:space="0" w:color="auto"/>
        <w:right w:val="none" w:sz="0" w:space="0" w:color="auto"/>
      </w:divBdr>
    </w:div>
    <w:div w:id="1085420836">
      <w:bodyDiv w:val="1"/>
      <w:marLeft w:val="0"/>
      <w:marRight w:val="0"/>
      <w:marTop w:val="0"/>
      <w:marBottom w:val="0"/>
      <w:divBdr>
        <w:top w:val="none" w:sz="0" w:space="0" w:color="auto"/>
        <w:left w:val="none" w:sz="0" w:space="0" w:color="auto"/>
        <w:bottom w:val="none" w:sz="0" w:space="0" w:color="auto"/>
        <w:right w:val="none" w:sz="0" w:space="0" w:color="auto"/>
      </w:divBdr>
    </w:div>
    <w:div w:id="1341926215">
      <w:bodyDiv w:val="1"/>
      <w:marLeft w:val="0"/>
      <w:marRight w:val="0"/>
      <w:marTop w:val="0"/>
      <w:marBottom w:val="0"/>
      <w:divBdr>
        <w:top w:val="none" w:sz="0" w:space="0" w:color="auto"/>
        <w:left w:val="none" w:sz="0" w:space="0" w:color="auto"/>
        <w:bottom w:val="none" w:sz="0" w:space="0" w:color="auto"/>
        <w:right w:val="none" w:sz="0" w:space="0" w:color="auto"/>
      </w:divBdr>
    </w:div>
    <w:div w:id="1348747742">
      <w:bodyDiv w:val="1"/>
      <w:marLeft w:val="0"/>
      <w:marRight w:val="0"/>
      <w:marTop w:val="0"/>
      <w:marBottom w:val="0"/>
      <w:divBdr>
        <w:top w:val="none" w:sz="0" w:space="0" w:color="auto"/>
        <w:left w:val="none" w:sz="0" w:space="0" w:color="auto"/>
        <w:bottom w:val="none" w:sz="0" w:space="0" w:color="auto"/>
        <w:right w:val="none" w:sz="0" w:space="0" w:color="auto"/>
      </w:divBdr>
    </w:div>
    <w:div w:id="157215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jpg@01D88569.54DD9E2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B774C-72A7-48F0-810B-8F7AC34F0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3069</Words>
  <Characters>17499</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GROUNDING SYSTEMS  16390 [SUBMITTAL]</vt:lpstr>
    </vt:vector>
  </TitlesOfParts>
  <Company>UTMB</Company>
  <LinksUpToDate>false</LinksUpToDate>
  <CharactersWithSpaces>20527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GROUNDING SYSTEMS  16390 [SUBMITTAL]</dc:title>
  <dc:creator>FOAM</dc:creator>
  <cp:lastModifiedBy>Murtishaw, Robin L</cp:lastModifiedBy>
  <cp:revision>4</cp:revision>
  <cp:lastPrinted>2010-04-28T14:52:00Z</cp:lastPrinted>
  <dcterms:created xsi:type="dcterms:W3CDTF">2017-06-07T19:43:00Z</dcterms:created>
  <dcterms:modified xsi:type="dcterms:W3CDTF">2022-10-07T16:41:00Z</dcterms:modified>
</cp:coreProperties>
</file>