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imes New Roman" w:cs="Times New Roman"/>
          <w:sz w:val="20"/>
          <w:szCs w:val="20"/>
        </w:rPr>
        <w:id w:val="1912742772"/>
        <w:docPartObj>
          <w:docPartGallery w:val="Cover Pages"/>
          <w:docPartUnique/>
        </w:docPartObj>
      </w:sdtPr>
      <w:sdtEndPr>
        <w:rPr>
          <w:b/>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0912B8" w:rsidRPr="00353FF9" w:rsidTr="00717FBA">
            <w:trPr>
              <w:trHeight w:val="835"/>
            </w:trPr>
            <w:tc>
              <w:tcPr>
                <w:tcW w:w="6625" w:type="dxa"/>
              </w:tcPr>
              <w:p w:rsidR="000912B8" w:rsidRPr="00353FF9" w:rsidRDefault="00AD6C12" w:rsidP="00353FF9">
                <w:pPr>
                  <w:tabs>
                    <w:tab w:val="center" w:pos="4680"/>
                    <w:tab w:val="right" w:pos="9360"/>
                  </w:tabs>
                </w:pPr>
                <w:r>
                  <w:rPr>
                    <w:noProof/>
                  </w:rPr>
                  <w:drawing>
                    <wp:inline distT="0" distB="0" distL="0" distR="0" wp14:anchorId="5675D572" wp14:editId="018A6709">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0912B8" w:rsidRPr="00353FF9" w:rsidRDefault="000912B8" w:rsidP="00353FF9">
                <w:pPr>
                  <w:tabs>
                    <w:tab w:val="center" w:pos="4680"/>
                    <w:tab w:val="right" w:pos="9360"/>
                  </w:tabs>
                  <w:spacing w:line="360" w:lineRule="auto"/>
                  <w:rPr>
                    <w:rFonts w:cs="Arial"/>
                    <w:b/>
                    <w:spacing w:val="20"/>
                    <w:sz w:val="16"/>
                    <w:szCs w:val="16"/>
                  </w:rPr>
                </w:pPr>
                <w:r w:rsidRPr="00353FF9">
                  <w:rPr>
                    <w:rFonts w:ascii="Book Antiqua" w:hAnsi="Book Antiqua"/>
                    <w:noProof/>
                    <w:color w:val="404040" w:themeColor="text1" w:themeTint="BF"/>
                    <w:sz w:val="12"/>
                    <w:szCs w:val="12"/>
                  </w:rPr>
                  <mc:AlternateContent>
                    <mc:Choice Requires="wps">
                      <w:drawing>
                        <wp:anchor distT="0" distB="0" distL="114300" distR="114300" simplePos="0" relativeHeight="251659264" behindDoc="0" locked="0" layoutInCell="1" allowOverlap="1" wp14:anchorId="74267746" wp14:editId="02BAAE98">
                          <wp:simplePos x="0" y="0"/>
                          <wp:positionH relativeFrom="column">
                            <wp:posOffset>926901</wp:posOffset>
                          </wp:positionH>
                          <wp:positionV relativeFrom="paragraph">
                            <wp:posOffset>23097</wp:posOffset>
                          </wp:positionV>
                          <wp:extent cx="0" cy="750570"/>
                          <wp:effectExtent l="0" t="0" r="19050" b="11430"/>
                          <wp:wrapNone/>
                          <wp:docPr id="8" name="Straight Connector 8"/>
                          <wp:cNvGraphicFramePr/>
                          <a:graphic xmlns:a="http://schemas.openxmlformats.org/drawingml/2006/main">
                            <a:graphicData uri="http://schemas.microsoft.com/office/word/2010/wordprocessingShape">
                              <wps:wsp>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022C60"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" strokecolor="#7f7f7f" strokeweight=".5pt"/>
                      </w:pict>
                    </mc:Fallback>
                  </mc:AlternateContent>
                </w:r>
              </w:p>
            </w:tc>
            <w:tc>
              <w:tcPr>
                <w:tcW w:w="2629" w:type="dxa"/>
                <w:vAlign w:val="center"/>
              </w:tcPr>
              <w:p w:rsidR="000912B8" w:rsidRPr="00353FF9" w:rsidRDefault="000912B8" w:rsidP="00353FF9">
                <w:pPr>
                  <w:tabs>
                    <w:tab w:val="center" w:pos="4680"/>
                    <w:tab w:val="right" w:pos="9360"/>
                  </w:tabs>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r w:rsidR="00AD6C12">
                  <w:rPr>
                    <w:rFonts w:ascii="MrsEaves" w:hAnsi="MrsEaves"/>
                    <w:b/>
                    <w:color w:val="1F497D" w:themeColor="text2"/>
                    <w:sz w:val="18"/>
                    <w:szCs w:val="18"/>
                  </w:rPr>
                  <w:t>Engineering</w:t>
                </w:r>
              </w:p>
              <w:p w:rsidR="000912B8" w:rsidRPr="00353FF9" w:rsidRDefault="00AD6C12"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0912B8" w:rsidRPr="00353FF9" w:rsidRDefault="00AD6C12"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0912B8" w:rsidRPr="00353FF9">
                  <w:rPr>
                    <w:rFonts w:ascii="MrsEaves" w:hAnsi="MrsEaves"/>
                    <w:color w:val="000000" w:themeColor="text1"/>
                    <w:sz w:val="16"/>
                    <w:szCs w:val="16"/>
                  </w:rPr>
                  <w:t>, Texas 7</w:t>
                </w:r>
                <w:r>
                  <w:rPr>
                    <w:rFonts w:ascii="MrsEaves" w:hAnsi="MrsEaves"/>
                    <w:color w:val="000000" w:themeColor="text1"/>
                    <w:sz w:val="16"/>
                    <w:szCs w:val="16"/>
                  </w:rPr>
                  <w:t>7030</w:t>
                </w:r>
              </w:p>
              <w:p w:rsidR="000912B8" w:rsidRPr="00AD6C12" w:rsidRDefault="00AD6C12" w:rsidP="00353FF9">
                <w:pPr>
                  <w:tabs>
                    <w:tab w:val="center" w:pos="4680"/>
                    <w:tab w:val="right" w:pos="9360"/>
                  </w:tabs>
                  <w:rPr>
                    <w:b/>
                    <w:smallCaps/>
                    <w:color w:val="DF6427"/>
                    <w:sz w:val="14"/>
                    <w:szCs w:val="14"/>
                  </w:rPr>
                </w:pPr>
                <w:r w:rsidRPr="00AD6C12">
                  <w:rPr>
                    <w:b/>
                    <w:smallCaps/>
                    <w:color w:val="DF6427"/>
                    <w:sz w:val="14"/>
                    <w:szCs w:val="14"/>
                  </w:rPr>
                  <w:t>WWW.UTH.EDU</w:t>
                </w:r>
              </w:p>
            </w:tc>
          </w:tr>
        </w:tbl>
        <w:p w:rsidR="000912B8" w:rsidRDefault="000912B8">
          <w:pPr>
            <w:rPr>
              <w:rFonts w:ascii="Times New Roman" w:hAnsi="Times New Roman"/>
            </w:rPr>
          </w:pPr>
        </w:p>
        <w:p w:rsidR="000912B8" w:rsidRDefault="000912B8" w:rsidP="00F05665">
          <w:pPr>
            <w:tabs>
              <w:tab w:val="left" w:pos="7685"/>
            </w:tabs>
          </w:pPr>
        </w:p>
        <w:p w:rsidR="000912B8" w:rsidRDefault="000912B8" w:rsidP="00F05665">
          <w:pPr>
            <w:tabs>
              <w:tab w:val="left" w:pos="7685"/>
            </w:tabs>
          </w:pPr>
        </w:p>
        <w:p w:rsidR="000912B8" w:rsidRDefault="00AD6C12" w:rsidP="009E6D1F">
          <w:pPr>
            <w:spacing w:before="120"/>
            <w:jc w:val="center"/>
            <w:rPr>
              <w:rFonts w:cs="Arial"/>
              <w:b/>
              <w:i/>
              <w:color w:val="800000"/>
              <w:sz w:val="36"/>
            </w:rPr>
          </w:pPr>
          <w:r>
            <w:rPr>
              <w:rFonts w:cs="Arial"/>
              <w:b/>
              <w:i/>
              <w:color w:val="800000"/>
              <w:sz w:val="36"/>
            </w:rPr>
            <w:t>UTHealth FPE</w:t>
          </w:r>
          <w:r w:rsidR="000912B8">
            <w:rPr>
              <w:rFonts w:cs="Arial"/>
              <w:b/>
              <w:i/>
              <w:color w:val="800000"/>
              <w:sz w:val="36"/>
            </w:rPr>
            <w:t xml:space="preserve"> Standard Specification</w:t>
          </w:r>
        </w:p>
        <w:p w:rsidR="000912B8" w:rsidRDefault="000912B8" w:rsidP="009E6D1F">
          <w:pPr>
            <w:jc w:val="center"/>
            <w:rPr>
              <w:rFonts w:cs="Arial"/>
              <w:b/>
              <w:color w:val="800000"/>
              <w:sz w:val="24"/>
              <w:szCs w:val="24"/>
            </w:rPr>
          </w:pPr>
        </w:p>
        <w:p w:rsidR="000912B8" w:rsidRPr="009E6D1F" w:rsidRDefault="000912B8" w:rsidP="009E6D1F">
          <w:pPr>
            <w:jc w:val="center"/>
            <w:rPr>
              <w:rFonts w:cs="Arial"/>
              <w:b/>
              <w:color w:val="800000"/>
              <w:sz w:val="24"/>
              <w:szCs w:val="24"/>
            </w:rPr>
          </w:pPr>
          <w:r w:rsidRPr="009E6D1F">
            <w:rPr>
              <w:rFonts w:cs="Arial"/>
              <w:b/>
              <w:color w:val="800000"/>
              <w:sz w:val="24"/>
              <w:szCs w:val="24"/>
            </w:rPr>
            <w:t>SECTION 2</w:t>
          </w:r>
          <w:r>
            <w:rPr>
              <w:rFonts w:cs="Arial"/>
              <w:b/>
              <w:color w:val="800000"/>
              <w:sz w:val="24"/>
              <w:szCs w:val="24"/>
            </w:rPr>
            <w:t>6 05 73</w:t>
          </w:r>
        </w:p>
        <w:p w:rsidR="000912B8" w:rsidRDefault="000912B8" w:rsidP="009E6D1F">
          <w:pPr>
            <w:tabs>
              <w:tab w:val="center" w:pos="4680"/>
            </w:tabs>
            <w:suppressAutoHyphens/>
            <w:jc w:val="center"/>
            <w:rPr>
              <w:rFonts w:cs="Arial"/>
              <w:b/>
              <w:color w:val="800000"/>
              <w:sz w:val="24"/>
              <w:szCs w:val="24"/>
            </w:rPr>
          </w:pPr>
        </w:p>
        <w:p w:rsidR="000912B8" w:rsidRDefault="000912B8" w:rsidP="009E6D1F">
          <w:pPr>
            <w:tabs>
              <w:tab w:val="center" w:pos="4680"/>
            </w:tabs>
            <w:suppressAutoHyphens/>
            <w:jc w:val="center"/>
            <w:rPr>
              <w:rFonts w:cs="Arial"/>
              <w:b/>
              <w:color w:val="800000"/>
              <w:sz w:val="24"/>
              <w:szCs w:val="24"/>
            </w:rPr>
          </w:pPr>
          <w:r>
            <w:rPr>
              <w:rFonts w:cs="Arial"/>
              <w:b/>
              <w:color w:val="800000"/>
              <w:sz w:val="24"/>
              <w:szCs w:val="24"/>
            </w:rPr>
            <w:t>PROTECTIVE RELAY AND DEVICE COORDINATION</w:t>
          </w:r>
        </w:p>
        <w:p w:rsidR="000912B8" w:rsidRPr="009E6D1F" w:rsidRDefault="000912B8" w:rsidP="009E6D1F">
          <w:pPr>
            <w:tabs>
              <w:tab w:val="center" w:pos="4680"/>
            </w:tabs>
            <w:suppressAutoHyphens/>
            <w:jc w:val="center"/>
            <w:rPr>
              <w:rFonts w:cs="Arial"/>
              <w:b/>
              <w:color w:val="FF0000"/>
              <w:sz w:val="24"/>
              <w:szCs w:val="24"/>
            </w:rPr>
          </w:pPr>
        </w:p>
        <w:p w:rsidR="000912B8" w:rsidRDefault="000912B8" w:rsidP="009E6D1F">
          <w:pPr>
            <w:pStyle w:val="BodyText"/>
            <w:rPr>
              <w:rFonts w:cs="Arial"/>
            </w:rPr>
          </w:pPr>
          <w:r>
            <w:rPr>
              <w:rFonts w:cs="Arial"/>
            </w:rPr>
            <w:t xml:space="preserve">This Standard Specification </w:t>
          </w:r>
          <w:r w:rsidRPr="00784EC4">
            <w:rPr>
              <w:rFonts w:cs="Arial"/>
            </w:rPr>
            <w:t>Section</w:t>
          </w:r>
          <w:r w:rsidRPr="00B04E1C">
            <w:rPr>
              <w:rFonts w:cs="Arial"/>
            </w:rPr>
            <w:t xml:space="preserve"> </w:t>
          </w:r>
          <w:r>
            <w:rPr>
              <w:rFonts w:cs="Arial"/>
            </w:rPr>
            <w:t>is controlled by the Office of Facilities Planning and Construction, UT System.  It is to be used as guideline on all UT System projects, unless deviations are approved in writing by the Project Manager.  It is not to be used for bidding, permitting, construction or any other purpose.  This document is the property of UT System, and use of this document, in part or in whole, for any purpose other than for a UT System project may not be done without written permission of UT System.</w:t>
          </w:r>
        </w:p>
        <w:p w:rsidR="000912B8" w:rsidRDefault="000912B8" w:rsidP="009E6D1F">
          <w:pPr>
            <w:spacing w:line="240" w:lineRule="atLeast"/>
            <w:ind w:right="-288"/>
            <w:rPr>
              <w:rFonts w:cs="Arial"/>
              <w:i/>
            </w:rPr>
          </w:pPr>
        </w:p>
        <w:p w:rsidR="000912B8" w:rsidRDefault="000912B8" w:rsidP="009E6D1F">
          <w:pPr>
            <w:spacing w:line="240" w:lineRule="atLeast"/>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t>
          </w:r>
          <w:bookmarkStart w:id="0" w:name="_GoBack"/>
          <w:bookmarkEnd w:id="0"/>
          <w:r>
            <w:rPr>
              <w:rFonts w:cs="Arial"/>
              <w:i/>
            </w:rPr>
            <w:t xml:space="preserve">web site at: </w:t>
          </w:r>
          <w:r>
            <w:rPr>
              <w:rFonts w:cs="Arial"/>
            </w:rPr>
            <w:t>http://</w:t>
          </w:r>
          <w:r>
            <w:rPr>
              <w:rFonts w:cs="Arial"/>
              <w:color w:val="0000FF"/>
              <w:u w:val="single"/>
            </w:rPr>
            <w:t>www.utsystem.edu/fpc</w:t>
          </w:r>
          <w:r>
            <w:rPr>
              <w:rFonts w:cs="Arial"/>
              <w:i/>
            </w:rPr>
            <w:t xml:space="preserve"> or contact the Office of Facilities Planning and Construction by phone at (512) 499-4600 or by fax at (512) 499-4604.</w:t>
          </w:r>
        </w:p>
        <w:p w:rsidR="000912B8" w:rsidRDefault="000912B8" w:rsidP="009E6D1F">
          <w:pPr>
            <w:tabs>
              <w:tab w:val="left" w:pos="7685"/>
            </w:tabs>
            <w:rPr>
              <w:rFonts w:cs="Arial"/>
              <w:i/>
            </w:rPr>
          </w:pPr>
        </w:p>
        <w:p w:rsidR="000912B8" w:rsidRDefault="000912B8" w:rsidP="009E6D1F">
          <w:pPr>
            <w:tabs>
              <w:tab w:val="left" w:pos="7685"/>
            </w:tabs>
          </w:pPr>
          <w:r>
            <w:rPr>
              <w:rFonts w:cs="Arial"/>
              <w:i/>
            </w:rPr>
            <w:t xml:space="preserve">The issuance and revision history of this </w:t>
          </w:r>
          <w:r w:rsidRPr="00784EC4">
            <w:rPr>
              <w:rFonts w:cs="Arial"/>
              <w:i/>
            </w:rPr>
            <w:t>Section</w:t>
          </w:r>
          <w:r w:rsidRPr="00B04E1C">
            <w:rPr>
              <w:rFonts w:cs="Arial"/>
              <w:i/>
            </w:rPr>
            <w:t xml:space="preserve"> </w:t>
          </w:r>
          <w:r>
            <w:rPr>
              <w:rFonts w:cs="Arial"/>
              <w:i/>
            </w:rPr>
            <w:t>is tabulated below.  Please destroy any previous copy in your possession</w:t>
          </w: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0912B8" w:rsidRPr="009E6D1F" w:rsidTr="00717FBA">
            <w:trPr>
              <w:cantSplit/>
              <w:jc w:val="right"/>
            </w:trPr>
            <w:tc>
              <w:tcPr>
                <w:tcW w:w="1454" w:type="dxa"/>
                <w:tcBorders>
                  <w:top w:val="double" w:sz="6" w:space="0" w:color="auto"/>
                  <w:left w:val="double" w:sz="6" w:space="0" w:color="auto"/>
                  <w:bottom w:val="double" w:sz="6" w:space="0" w:color="auto"/>
                </w:tcBorders>
              </w:tcPr>
              <w:p w:rsidR="000912B8" w:rsidRPr="009E6D1F" w:rsidRDefault="000912B8" w:rsidP="009E6D1F">
                <w:pPr>
                  <w:jc w:val="center"/>
                  <w:rPr>
                    <w:rFonts w:ascii="Times New Roman" w:hAnsi="Times New Roman"/>
                    <w:sz w:val="24"/>
                    <w:szCs w:val="24"/>
                  </w:rPr>
                </w:pPr>
                <w:r w:rsidRPr="009E6D1F">
                  <w:rPr>
                    <w:rFonts w:ascii="Times New Roman" w:hAnsi="Times New Roman"/>
                    <w:sz w:val="24"/>
                    <w:szCs w:val="24"/>
                  </w:rPr>
                  <w:t>Rev No.</w:t>
                </w:r>
              </w:p>
            </w:tc>
            <w:tc>
              <w:tcPr>
                <w:tcW w:w="2088" w:type="dxa"/>
                <w:tcBorders>
                  <w:top w:val="double" w:sz="6" w:space="0" w:color="auto"/>
                  <w:left w:val="single" w:sz="6" w:space="0" w:color="auto"/>
                  <w:bottom w:val="double" w:sz="6" w:space="0" w:color="auto"/>
                </w:tcBorders>
              </w:tcPr>
              <w:p w:rsidR="000912B8" w:rsidRPr="009E6D1F" w:rsidRDefault="000912B8" w:rsidP="009E6D1F">
                <w:pPr>
                  <w:jc w:val="center"/>
                  <w:rPr>
                    <w:rFonts w:ascii="Times New Roman" w:hAnsi="Times New Roman"/>
                    <w:sz w:val="24"/>
                    <w:szCs w:val="24"/>
                  </w:rPr>
                </w:pPr>
                <w:r w:rsidRPr="009E6D1F">
                  <w:rPr>
                    <w:rFonts w:ascii="Times New Roman" w:hAnsi="Times New Roman"/>
                    <w:sz w:val="24"/>
                    <w:szCs w:val="24"/>
                  </w:rPr>
                  <w:t>Date</w:t>
                </w:r>
              </w:p>
            </w:tc>
            <w:tc>
              <w:tcPr>
                <w:tcW w:w="1368" w:type="dxa"/>
                <w:tcBorders>
                  <w:top w:val="double" w:sz="6" w:space="0" w:color="auto"/>
                  <w:left w:val="single" w:sz="6" w:space="0" w:color="auto"/>
                  <w:bottom w:val="double" w:sz="6" w:space="0" w:color="auto"/>
                </w:tcBorders>
              </w:tcPr>
              <w:p w:rsidR="000912B8" w:rsidRPr="009E6D1F" w:rsidRDefault="000912B8" w:rsidP="009E6D1F">
                <w:pPr>
                  <w:jc w:val="center"/>
                  <w:rPr>
                    <w:rFonts w:ascii="Times New Roman" w:hAnsi="Times New Roman"/>
                    <w:sz w:val="24"/>
                    <w:szCs w:val="24"/>
                  </w:rPr>
                </w:pPr>
                <w:r w:rsidRPr="009E6D1F">
                  <w:rPr>
                    <w:rFonts w:ascii="Times New Roman" w:hAnsi="Times New Roman"/>
                    <w:sz w:val="24"/>
                    <w:szCs w:val="24"/>
                  </w:rPr>
                  <w:t>Pages</w:t>
                </w:r>
              </w:p>
            </w:tc>
            <w:tc>
              <w:tcPr>
                <w:tcW w:w="4733" w:type="dxa"/>
                <w:tcBorders>
                  <w:top w:val="double" w:sz="6" w:space="0" w:color="auto"/>
                  <w:left w:val="single" w:sz="6" w:space="0" w:color="auto"/>
                  <w:bottom w:val="double" w:sz="6" w:space="0" w:color="auto"/>
                  <w:right w:val="double" w:sz="6" w:space="0" w:color="auto"/>
                </w:tcBorders>
              </w:tcPr>
              <w:p w:rsidR="000912B8" w:rsidRPr="009E6D1F" w:rsidRDefault="000912B8" w:rsidP="009E6D1F">
                <w:pPr>
                  <w:jc w:val="center"/>
                  <w:rPr>
                    <w:rFonts w:ascii="Times New Roman" w:hAnsi="Times New Roman"/>
                    <w:sz w:val="24"/>
                    <w:szCs w:val="24"/>
                  </w:rPr>
                </w:pPr>
                <w:r w:rsidRPr="009E6D1F">
                  <w:rPr>
                    <w:rFonts w:ascii="Times New Roman" w:hAnsi="Times New Roman"/>
                    <w:sz w:val="24"/>
                    <w:szCs w:val="24"/>
                  </w:rPr>
                  <w:t>Remarks</w:t>
                </w:r>
              </w:p>
            </w:tc>
          </w:tr>
          <w:tr w:rsidR="000912B8" w:rsidRPr="009E6D1F" w:rsidTr="00717FBA">
            <w:trPr>
              <w:cantSplit/>
              <w:jc w:val="right"/>
            </w:trPr>
            <w:tc>
              <w:tcPr>
                <w:tcW w:w="1454" w:type="dxa"/>
                <w:tcBorders>
                  <w:left w:val="double" w:sz="6" w:space="0" w:color="auto"/>
                </w:tcBorders>
              </w:tcPr>
              <w:p w:rsidR="000912B8" w:rsidRPr="009E6D1F" w:rsidRDefault="000912B8" w:rsidP="000912B8">
                <w:pPr>
                  <w:jc w:val="center"/>
                  <w:rPr>
                    <w:rFonts w:ascii="Times New Roman" w:hAnsi="Times New Roman"/>
                    <w:sz w:val="24"/>
                    <w:szCs w:val="24"/>
                  </w:rPr>
                </w:pPr>
                <w:r>
                  <w:rPr>
                    <w:rFonts w:ascii="Times New Roman" w:hAnsi="Times New Roman"/>
                    <w:sz w:val="24"/>
                    <w:szCs w:val="24"/>
                  </w:rPr>
                  <w:t>1</w:t>
                </w:r>
              </w:p>
            </w:tc>
            <w:tc>
              <w:tcPr>
                <w:tcW w:w="2088" w:type="dxa"/>
                <w:tcBorders>
                  <w:left w:val="single" w:sz="6" w:space="0" w:color="auto"/>
                </w:tcBorders>
              </w:tcPr>
              <w:p w:rsidR="000912B8" w:rsidRPr="009E6D1F" w:rsidRDefault="000912B8" w:rsidP="000912B8">
                <w:pPr>
                  <w:jc w:val="center"/>
                  <w:rPr>
                    <w:rFonts w:ascii="Times New Roman" w:hAnsi="Times New Roman"/>
                    <w:sz w:val="24"/>
                    <w:szCs w:val="24"/>
                  </w:rPr>
                </w:pPr>
                <w:r w:rsidRPr="009E6D1F">
                  <w:rPr>
                    <w:rFonts w:ascii="Times New Roman" w:hAnsi="Times New Roman"/>
                    <w:sz w:val="24"/>
                    <w:szCs w:val="24"/>
                  </w:rPr>
                  <w:t>Jun</w:t>
                </w:r>
                <w:r w:rsidR="0038285E">
                  <w:rPr>
                    <w:rFonts w:ascii="Times New Roman" w:hAnsi="Times New Roman"/>
                    <w:sz w:val="24"/>
                    <w:szCs w:val="24"/>
                  </w:rPr>
                  <w:t>e</w:t>
                </w:r>
                <w:r w:rsidRPr="009E6D1F">
                  <w:rPr>
                    <w:rFonts w:ascii="Times New Roman" w:hAnsi="Times New Roman"/>
                    <w:sz w:val="24"/>
                    <w:szCs w:val="24"/>
                  </w:rPr>
                  <w:t xml:space="preserve"> 2017</w:t>
                </w:r>
              </w:p>
            </w:tc>
            <w:tc>
              <w:tcPr>
                <w:tcW w:w="1368" w:type="dxa"/>
                <w:tcBorders>
                  <w:left w:val="single" w:sz="6" w:space="0" w:color="auto"/>
                </w:tcBorders>
              </w:tcPr>
              <w:p w:rsidR="000912B8" w:rsidRPr="009E6D1F" w:rsidRDefault="000912B8" w:rsidP="000912B8">
                <w:pPr>
                  <w:jc w:val="center"/>
                  <w:rPr>
                    <w:rFonts w:ascii="Times New Roman" w:hAnsi="Times New Roman"/>
                    <w:sz w:val="24"/>
                    <w:szCs w:val="24"/>
                  </w:rPr>
                </w:pPr>
                <w:r>
                  <w:rPr>
                    <w:rFonts w:ascii="Times New Roman" w:hAnsi="Times New Roman"/>
                    <w:sz w:val="24"/>
                    <w:szCs w:val="24"/>
                  </w:rPr>
                  <w:t>7</w:t>
                </w:r>
              </w:p>
            </w:tc>
            <w:tc>
              <w:tcPr>
                <w:tcW w:w="4733" w:type="dxa"/>
                <w:tcBorders>
                  <w:left w:val="single" w:sz="6" w:space="0" w:color="auto"/>
                  <w:right w:val="double" w:sz="6" w:space="0" w:color="auto"/>
                </w:tcBorders>
              </w:tcPr>
              <w:p w:rsidR="000912B8" w:rsidRPr="009E6D1F" w:rsidRDefault="000912B8" w:rsidP="000912B8">
                <w:pPr>
                  <w:jc w:val="center"/>
                  <w:rPr>
                    <w:rFonts w:ascii="Times New Roman" w:hAnsi="Times New Roman"/>
                    <w:sz w:val="24"/>
                    <w:szCs w:val="24"/>
                  </w:rPr>
                </w:pPr>
                <w:r>
                  <w:rPr>
                    <w:rFonts w:ascii="Times New Roman" w:hAnsi="Times New Roman"/>
                    <w:sz w:val="24"/>
                    <w:szCs w:val="24"/>
                  </w:rPr>
                  <w:t xml:space="preserve">New </w:t>
                </w:r>
                <w:r w:rsidRPr="009E6D1F">
                  <w:rPr>
                    <w:rFonts w:ascii="Times New Roman" w:hAnsi="Times New Roman"/>
                    <w:sz w:val="24"/>
                    <w:szCs w:val="24"/>
                  </w:rPr>
                  <w:t>Spec</w:t>
                </w:r>
                <w:r>
                  <w:rPr>
                    <w:rFonts w:ascii="Times New Roman" w:hAnsi="Times New Roman"/>
                    <w:sz w:val="24"/>
                    <w:szCs w:val="24"/>
                  </w:rPr>
                  <w:t>ification Section</w:t>
                </w:r>
              </w:p>
            </w:tc>
          </w:tr>
          <w:tr w:rsidR="000912B8" w:rsidRPr="009E6D1F" w:rsidTr="00717FBA">
            <w:trPr>
              <w:cantSplit/>
              <w:jc w:val="right"/>
            </w:trPr>
            <w:tc>
              <w:tcPr>
                <w:tcW w:w="1454" w:type="dxa"/>
                <w:tcBorders>
                  <w:top w:val="single" w:sz="6" w:space="0" w:color="auto"/>
                  <w:left w:val="double" w:sz="6" w:space="0" w:color="auto"/>
                  <w:bottom w:val="single" w:sz="6" w:space="0" w:color="auto"/>
                </w:tcBorders>
              </w:tcPr>
              <w:p w:rsidR="000912B8" w:rsidRPr="009E6D1F" w:rsidRDefault="000912B8" w:rsidP="000912B8">
                <w:pPr>
                  <w:jc w:val="center"/>
                  <w:rPr>
                    <w:rFonts w:ascii="Times New Roman" w:hAnsi="Times New Roman"/>
                    <w:sz w:val="24"/>
                    <w:szCs w:val="24"/>
                  </w:rPr>
                </w:pPr>
              </w:p>
            </w:tc>
            <w:tc>
              <w:tcPr>
                <w:tcW w:w="2088" w:type="dxa"/>
                <w:tcBorders>
                  <w:top w:val="single" w:sz="6" w:space="0" w:color="auto"/>
                  <w:left w:val="single" w:sz="6" w:space="0" w:color="auto"/>
                  <w:bottom w:val="single" w:sz="6" w:space="0" w:color="auto"/>
                </w:tcBorders>
              </w:tcPr>
              <w:p w:rsidR="000912B8" w:rsidRPr="009E6D1F" w:rsidRDefault="000912B8" w:rsidP="000912B8">
                <w:pPr>
                  <w:jc w:val="center"/>
                  <w:rPr>
                    <w:rFonts w:ascii="Times New Roman" w:hAnsi="Times New Roman"/>
                    <w:sz w:val="24"/>
                    <w:szCs w:val="24"/>
                  </w:rPr>
                </w:pPr>
              </w:p>
            </w:tc>
            <w:tc>
              <w:tcPr>
                <w:tcW w:w="1368" w:type="dxa"/>
                <w:tcBorders>
                  <w:top w:val="single" w:sz="6" w:space="0" w:color="auto"/>
                  <w:left w:val="single" w:sz="6" w:space="0" w:color="auto"/>
                  <w:bottom w:val="single" w:sz="6" w:space="0" w:color="auto"/>
                </w:tcBorders>
              </w:tcPr>
              <w:p w:rsidR="000912B8" w:rsidRPr="009E6D1F" w:rsidRDefault="000912B8" w:rsidP="000912B8">
                <w:pPr>
                  <w:jc w:val="center"/>
                  <w:rPr>
                    <w:rFonts w:ascii="Times New Roman" w:hAnsi="Times New Roman"/>
                    <w:sz w:val="24"/>
                    <w:szCs w:val="24"/>
                  </w:rPr>
                </w:pPr>
              </w:p>
            </w:tc>
            <w:tc>
              <w:tcPr>
                <w:tcW w:w="4733" w:type="dxa"/>
                <w:tcBorders>
                  <w:top w:val="single" w:sz="6" w:space="0" w:color="auto"/>
                  <w:left w:val="single" w:sz="6" w:space="0" w:color="auto"/>
                  <w:bottom w:val="single" w:sz="6" w:space="0" w:color="auto"/>
                  <w:right w:val="double" w:sz="6" w:space="0" w:color="auto"/>
                </w:tcBorders>
              </w:tcPr>
              <w:p w:rsidR="000912B8" w:rsidRPr="009E6D1F" w:rsidRDefault="000912B8" w:rsidP="000912B8">
                <w:pPr>
                  <w:jc w:val="center"/>
                  <w:rPr>
                    <w:rFonts w:ascii="Times New Roman" w:hAnsi="Times New Roman"/>
                    <w:sz w:val="24"/>
                    <w:szCs w:val="24"/>
                  </w:rPr>
                </w:pPr>
              </w:p>
            </w:tc>
          </w:tr>
          <w:tr w:rsidR="000912B8" w:rsidRPr="009E6D1F" w:rsidTr="00717FBA">
            <w:trPr>
              <w:cantSplit/>
              <w:jc w:val="right"/>
            </w:trPr>
            <w:tc>
              <w:tcPr>
                <w:tcW w:w="1454" w:type="dxa"/>
                <w:tcBorders>
                  <w:top w:val="single" w:sz="6" w:space="0" w:color="auto"/>
                  <w:left w:val="double" w:sz="6" w:space="0" w:color="auto"/>
                  <w:bottom w:val="single" w:sz="6" w:space="0" w:color="auto"/>
                </w:tcBorders>
              </w:tcPr>
              <w:p w:rsidR="000912B8" w:rsidRPr="009E6D1F" w:rsidRDefault="000912B8" w:rsidP="000912B8">
                <w:pPr>
                  <w:jc w:val="center"/>
                  <w:rPr>
                    <w:rFonts w:ascii="Times New Roman" w:hAnsi="Times New Roman"/>
                    <w:sz w:val="24"/>
                    <w:szCs w:val="24"/>
                  </w:rPr>
                </w:pPr>
              </w:p>
            </w:tc>
            <w:tc>
              <w:tcPr>
                <w:tcW w:w="2088" w:type="dxa"/>
                <w:tcBorders>
                  <w:top w:val="single" w:sz="6" w:space="0" w:color="auto"/>
                  <w:left w:val="single" w:sz="6" w:space="0" w:color="auto"/>
                  <w:bottom w:val="single" w:sz="6" w:space="0" w:color="auto"/>
                </w:tcBorders>
              </w:tcPr>
              <w:p w:rsidR="000912B8" w:rsidRPr="009E6D1F" w:rsidRDefault="000912B8" w:rsidP="000912B8">
                <w:pPr>
                  <w:jc w:val="center"/>
                  <w:rPr>
                    <w:rFonts w:ascii="Times New Roman" w:hAnsi="Times New Roman"/>
                    <w:sz w:val="24"/>
                    <w:szCs w:val="24"/>
                  </w:rPr>
                </w:pPr>
              </w:p>
            </w:tc>
            <w:tc>
              <w:tcPr>
                <w:tcW w:w="1368" w:type="dxa"/>
                <w:tcBorders>
                  <w:top w:val="single" w:sz="6" w:space="0" w:color="auto"/>
                  <w:left w:val="single" w:sz="6" w:space="0" w:color="auto"/>
                  <w:bottom w:val="single" w:sz="6" w:space="0" w:color="auto"/>
                </w:tcBorders>
              </w:tcPr>
              <w:p w:rsidR="000912B8" w:rsidRPr="009E6D1F" w:rsidRDefault="000912B8" w:rsidP="000912B8">
                <w:pPr>
                  <w:jc w:val="center"/>
                  <w:rPr>
                    <w:rFonts w:ascii="Times New Roman" w:hAnsi="Times New Roman"/>
                    <w:sz w:val="24"/>
                    <w:szCs w:val="24"/>
                  </w:rPr>
                </w:pPr>
              </w:p>
            </w:tc>
            <w:tc>
              <w:tcPr>
                <w:tcW w:w="4733" w:type="dxa"/>
                <w:tcBorders>
                  <w:top w:val="single" w:sz="6" w:space="0" w:color="auto"/>
                  <w:left w:val="single" w:sz="6" w:space="0" w:color="auto"/>
                  <w:bottom w:val="single" w:sz="6" w:space="0" w:color="auto"/>
                  <w:right w:val="double" w:sz="6" w:space="0" w:color="auto"/>
                </w:tcBorders>
              </w:tcPr>
              <w:p w:rsidR="000912B8" w:rsidRPr="009E6D1F" w:rsidRDefault="000912B8" w:rsidP="000912B8">
                <w:pPr>
                  <w:jc w:val="center"/>
                  <w:rPr>
                    <w:rFonts w:ascii="Times New Roman" w:hAnsi="Times New Roman"/>
                    <w:sz w:val="24"/>
                    <w:szCs w:val="24"/>
                  </w:rPr>
                </w:pPr>
              </w:p>
            </w:tc>
          </w:tr>
          <w:tr w:rsidR="000912B8" w:rsidRPr="009E6D1F" w:rsidTr="00717FBA">
            <w:trPr>
              <w:cantSplit/>
              <w:jc w:val="right"/>
            </w:trPr>
            <w:tc>
              <w:tcPr>
                <w:tcW w:w="1454" w:type="dxa"/>
                <w:tcBorders>
                  <w:top w:val="single" w:sz="6" w:space="0" w:color="auto"/>
                  <w:left w:val="double" w:sz="6" w:space="0" w:color="auto"/>
                  <w:bottom w:val="double" w:sz="6" w:space="0" w:color="auto"/>
                </w:tcBorders>
              </w:tcPr>
              <w:p w:rsidR="000912B8" w:rsidRPr="009E6D1F" w:rsidRDefault="000912B8" w:rsidP="000912B8">
                <w:pPr>
                  <w:jc w:val="center"/>
                  <w:rPr>
                    <w:rFonts w:ascii="Times New Roman" w:hAnsi="Times New Roman"/>
                    <w:sz w:val="24"/>
                    <w:szCs w:val="24"/>
                  </w:rPr>
                </w:pPr>
              </w:p>
            </w:tc>
            <w:tc>
              <w:tcPr>
                <w:tcW w:w="2088" w:type="dxa"/>
                <w:tcBorders>
                  <w:top w:val="single" w:sz="6" w:space="0" w:color="auto"/>
                  <w:left w:val="single" w:sz="6" w:space="0" w:color="auto"/>
                  <w:bottom w:val="double" w:sz="6" w:space="0" w:color="auto"/>
                </w:tcBorders>
              </w:tcPr>
              <w:p w:rsidR="000912B8" w:rsidRPr="009E6D1F" w:rsidRDefault="000912B8" w:rsidP="000912B8">
                <w:pPr>
                  <w:jc w:val="center"/>
                  <w:rPr>
                    <w:rFonts w:ascii="Times New Roman" w:hAnsi="Times New Roman"/>
                    <w:sz w:val="24"/>
                    <w:szCs w:val="24"/>
                  </w:rPr>
                </w:pPr>
              </w:p>
            </w:tc>
            <w:tc>
              <w:tcPr>
                <w:tcW w:w="1368" w:type="dxa"/>
                <w:tcBorders>
                  <w:top w:val="single" w:sz="6" w:space="0" w:color="auto"/>
                  <w:left w:val="single" w:sz="6" w:space="0" w:color="auto"/>
                  <w:bottom w:val="double" w:sz="6" w:space="0" w:color="auto"/>
                </w:tcBorders>
              </w:tcPr>
              <w:p w:rsidR="000912B8" w:rsidRPr="009E6D1F" w:rsidRDefault="000912B8" w:rsidP="000912B8">
                <w:pPr>
                  <w:jc w:val="center"/>
                  <w:rPr>
                    <w:rFonts w:ascii="Times New Roman" w:hAnsi="Times New Roman"/>
                    <w:sz w:val="24"/>
                    <w:szCs w:val="24"/>
                  </w:rPr>
                </w:pPr>
              </w:p>
            </w:tc>
            <w:tc>
              <w:tcPr>
                <w:tcW w:w="4733" w:type="dxa"/>
                <w:tcBorders>
                  <w:top w:val="single" w:sz="6" w:space="0" w:color="auto"/>
                  <w:left w:val="single" w:sz="6" w:space="0" w:color="auto"/>
                  <w:bottom w:val="double" w:sz="6" w:space="0" w:color="auto"/>
                  <w:right w:val="double" w:sz="6" w:space="0" w:color="auto"/>
                </w:tcBorders>
              </w:tcPr>
              <w:p w:rsidR="000912B8" w:rsidRPr="009E6D1F" w:rsidRDefault="000912B8" w:rsidP="000912B8">
                <w:pPr>
                  <w:jc w:val="center"/>
                  <w:rPr>
                    <w:rFonts w:ascii="Times New Roman" w:hAnsi="Times New Roman"/>
                    <w:sz w:val="24"/>
                    <w:szCs w:val="24"/>
                  </w:rPr>
                </w:pPr>
              </w:p>
            </w:tc>
          </w:tr>
          <w:tr w:rsidR="000912B8" w:rsidRPr="009E6D1F" w:rsidTr="00717FBA">
            <w:trPr>
              <w:cantSplit/>
              <w:jc w:val="right"/>
            </w:trPr>
            <w:tc>
              <w:tcPr>
                <w:tcW w:w="1454" w:type="dxa"/>
                <w:tcBorders>
                  <w:top w:val="single" w:sz="6" w:space="0" w:color="auto"/>
                  <w:left w:val="double" w:sz="6" w:space="0" w:color="auto"/>
                  <w:bottom w:val="double" w:sz="6" w:space="0" w:color="auto"/>
                </w:tcBorders>
              </w:tcPr>
              <w:p w:rsidR="000912B8" w:rsidRPr="009E6D1F" w:rsidRDefault="000912B8" w:rsidP="000912B8">
                <w:pPr>
                  <w:jc w:val="center"/>
                  <w:rPr>
                    <w:rFonts w:ascii="Times New Roman" w:hAnsi="Times New Roman"/>
                    <w:sz w:val="24"/>
                    <w:szCs w:val="24"/>
                  </w:rPr>
                </w:pPr>
              </w:p>
            </w:tc>
            <w:tc>
              <w:tcPr>
                <w:tcW w:w="2088" w:type="dxa"/>
                <w:tcBorders>
                  <w:top w:val="single" w:sz="6" w:space="0" w:color="auto"/>
                  <w:left w:val="single" w:sz="6" w:space="0" w:color="auto"/>
                  <w:bottom w:val="double" w:sz="6" w:space="0" w:color="auto"/>
                </w:tcBorders>
              </w:tcPr>
              <w:p w:rsidR="000912B8" w:rsidRPr="009E6D1F" w:rsidRDefault="000912B8" w:rsidP="000912B8">
                <w:pPr>
                  <w:jc w:val="center"/>
                  <w:rPr>
                    <w:rFonts w:ascii="Times New Roman" w:hAnsi="Times New Roman"/>
                    <w:sz w:val="24"/>
                    <w:szCs w:val="24"/>
                  </w:rPr>
                </w:pPr>
              </w:p>
            </w:tc>
            <w:tc>
              <w:tcPr>
                <w:tcW w:w="1368" w:type="dxa"/>
                <w:tcBorders>
                  <w:top w:val="single" w:sz="6" w:space="0" w:color="auto"/>
                  <w:left w:val="single" w:sz="6" w:space="0" w:color="auto"/>
                  <w:bottom w:val="double" w:sz="6" w:space="0" w:color="auto"/>
                </w:tcBorders>
              </w:tcPr>
              <w:p w:rsidR="000912B8" w:rsidRPr="009E6D1F" w:rsidRDefault="000912B8" w:rsidP="000912B8">
                <w:pPr>
                  <w:jc w:val="center"/>
                  <w:rPr>
                    <w:rFonts w:ascii="Times New Roman" w:hAnsi="Times New Roman"/>
                    <w:sz w:val="24"/>
                    <w:szCs w:val="24"/>
                  </w:rPr>
                </w:pPr>
              </w:p>
            </w:tc>
            <w:tc>
              <w:tcPr>
                <w:tcW w:w="4733" w:type="dxa"/>
                <w:tcBorders>
                  <w:top w:val="single" w:sz="6" w:space="0" w:color="auto"/>
                  <w:left w:val="single" w:sz="6" w:space="0" w:color="auto"/>
                  <w:bottom w:val="double" w:sz="6" w:space="0" w:color="auto"/>
                  <w:right w:val="double" w:sz="6" w:space="0" w:color="auto"/>
                </w:tcBorders>
              </w:tcPr>
              <w:p w:rsidR="000912B8" w:rsidRPr="009E6D1F" w:rsidRDefault="000912B8" w:rsidP="000912B8">
                <w:pPr>
                  <w:jc w:val="center"/>
                  <w:rPr>
                    <w:rFonts w:ascii="Times New Roman" w:hAnsi="Times New Roman"/>
                    <w:sz w:val="24"/>
                    <w:szCs w:val="24"/>
                  </w:rPr>
                </w:pPr>
              </w:p>
            </w:tc>
          </w:tr>
          <w:tr w:rsidR="000912B8" w:rsidRPr="009E6D1F" w:rsidTr="00717FBA">
            <w:trPr>
              <w:cantSplit/>
              <w:jc w:val="right"/>
            </w:trPr>
            <w:tc>
              <w:tcPr>
                <w:tcW w:w="1454" w:type="dxa"/>
                <w:tcBorders>
                  <w:top w:val="single" w:sz="6" w:space="0" w:color="auto"/>
                  <w:left w:val="double" w:sz="6" w:space="0" w:color="auto"/>
                  <w:bottom w:val="double" w:sz="6" w:space="0" w:color="auto"/>
                </w:tcBorders>
              </w:tcPr>
              <w:p w:rsidR="000912B8" w:rsidRPr="009E6D1F" w:rsidRDefault="000912B8" w:rsidP="000912B8">
                <w:pPr>
                  <w:jc w:val="center"/>
                  <w:rPr>
                    <w:rFonts w:ascii="Times New Roman" w:hAnsi="Times New Roman"/>
                    <w:sz w:val="24"/>
                    <w:szCs w:val="24"/>
                  </w:rPr>
                </w:pPr>
              </w:p>
            </w:tc>
            <w:tc>
              <w:tcPr>
                <w:tcW w:w="2088" w:type="dxa"/>
                <w:tcBorders>
                  <w:top w:val="single" w:sz="6" w:space="0" w:color="auto"/>
                  <w:left w:val="single" w:sz="6" w:space="0" w:color="auto"/>
                  <w:bottom w:val="double" w:sz="6" w:space="0" w:color="auto"/>
                </w:tcBorders>
              </w:tcPr>
              <w:p w:rsidR="000912B8" w:rsidRPr="009E6D1F" w:rsidRDefault="000912B8" w:rsidP="000912B8">
                <w:pPr>
                  <w:jc w:val="center"/>
                  <w:rPr>
                    <w:rFonts w:ascii="Times New Roman" w:hAnsi="Times New Roman"/>
                    <w:sz w:val="24"/>
                    <w:szCs w:val="24"/>
                  </w:rPr>
                </w:pPr>
              </w:p>
            </w:tc>
            <w:tc>
              <w:tcPr>
                <w:tcW w:w="1368" w:type="dxa"/>
                <w:tcBorders>
                  <w:top w:val="single" w:sz="6" w:space="0" w:color="auto"/>
                  <w:left w:val="single" w:sz="6" w:space="0" w:color="auto"/>
                  <w:bottom w:val="double" w:sz="6" w:space="0" w:color="auto"/>
                </w:tcBorders>
              </w:tcPr>
              <w:p w:rsidR="000912B8" w:rsidRPr="009E6D1F" w:rsidRDefault="000912B8" w:rsidP="000912B8">
                <w:pPr>
                  <w:jc w:val="center"/>
                  <w:rPr>
                    <w:rFonts w:ascii="Times New Roman" w:hAnsi="Times New Roman"/>
                    <w:sz w:val="24"/>
                    <w:szCs w:val="24"/>
                  </w:rPr>
                </w:pPr>
              </w:p>
            </w:tc>
            <w:tc>
              <w:tcPr>
                <w:tcW w:w="4733" w:type="dxa"/>
                <w:tcBorders>
                  <w:top w:val="single" w:sz="6" w:space="0" w:color="auto"/>
                  <w:left w:val="single" w:sz="6" w:space="0" w:color="auto"/>
                  <w:bottom w:val="double" w:sz="6" w:space="0" w:color="auto"/>
                  <w:right w:val="double" w:sz="6" w:space="0" w:color="auto"/>
                </w:tcBorders>
              </w:tcPr>
              <w:p w:rsidR="000912B8" w:rsidRPr="009E6D1F" w:rsidRDefault="000912B8" w:rsidP="000912B8">
                <w:pPr>
                  <w:jc w:val="center"/>
                  <w:rPr>
                    <w:rFonts w:ascii="Times New Roman" w:hAnsi="Times New Roman"/>
                    <w:sz w:val="24"/>
                    <w:szCs w:val="24"/>
                  </w:rPr>
                </w:pPr>
              </w:p>
            </w:tc>
          </w:tr>
          <w:tr w:rsidR="000912B8" w:rsidRPr="009E6D1F" w:rsidTr="00717FBA">
            <w:trPr>
              <w:cantSplit/>
              <w:jc w:val="right"/>
            </w:trPr>
            <w:tc>
              <w:tcPr>
                <w:tcW w:w="1454" w:type="dxa"/>
                <w:tcBorders>
                  <w:top w:val="single" w:sz="6" w:space="0" w:color="auto"/>
                  <w:left w:val="double" w:sz="6" w:space="0" w:color="auto"/>
                  <w:bottom w:val="single" w:sz="6" w:space="0" w:color="auto"/>
                </w:tcBorders>
              </w:tcPr>
              <w:p w:rsidR="000912B8" w:rsidRPr="009E6D1F" w:rsidRDefault="000912B8" w:rsidP="000912B8">
                <w:pPr>
                  <w:jc w:val="center"/>
                  <w:rPr>
                    <w:rFonts w:ascii="Times New Roman" w:hAnsi="Times New Roman"/>
                    <w:sz w:val="24"/>
                    <w:szCs w:val="24"/>
                  </w:rPr>
                </w:pPr>
              </w:p>
            </w:tc>
            <w:tc>
              <w:tcPr>
                <w:tcW w:w="2088" w:type="dxa"/>
                <w:tcBorders>
                  <w:top w:val="single" w:sz="6" w:space="0" w:color="auto"/>
                  <w:left w:val="single" w:sz="6" w:space="0" w:color="auto"/>
                  <w:bottom w:val="single" w:sz="6" w:space="0" w:color="auto"/>
                </w:tcBorders>
              </w:tcPr>
              <w:p w:rsidR="000912B8" w:rsidRPr="009E6D1F" w:rsidRDefault="000912B8" w:rsidP="000912B8">
                <w:pPr>
                  <w:jc w:val="center"/>
                  <w:rPr>
                    <w:rFonts w:ascii="Times New Roman" w:hAnsi="Times New Roman"/>
                    <w:sz w:val="24"/>
                    <w:szCs w:val="24"/>
                  </w:rPr>
                </w:pPr>
              </w:p>
            </w:tc>
            <w:tc>
              <w:tcPr>
                <w:tcW w:w="1368" w:type="dxa"/>
                <w:tcBorders>
                  <w:top w:val="single" w:sz="6" w:space="0" w:color="auto"/>
                  <w:left w:val="single" w:sz="6" w:space="0" w:color="auto"/>
                  <w:bottom w:val="single" w:sz="6" w:space="0" w:color="auto"/>
                </w:tcBorders>
              </w:tcPr>
              <w:p w:rsidR="000912B8" w:rsidRPr="009E6D1F" w:rsidRDefault="000912B8" w:rsidP="000912B8">
                <w:pPr>
                  <w:jc w:val="center"/>
                  <w:rPr>
                    <w:rFonts w:ascii="Times New Roman" w:hAnsi="Times New Roman"/>
                    <w:sz w:val="24"/>
                    <w:szCs w:val="24"/>
                  </w:rPr>
                </w:pPr>
              </w:p>
            </w:tc>
            <w:tc>
              <w:tcPr>
                <w:tcW w:w="4733" w:type="dxa"/>
                <w:tcBorders>
                  <w:top w:val="single" w:sz="6" w:space="0" w:color="auto"/>
                  <w:left w:val="single" w:sz="6" w:space="0" w:color="auto"/>
                  <w:bottom w:val="single" w:sz="6" w:space="0" w:color="auto"/>
                  <w:right w:val="double" w:sz="6" w:space="0" w:color="auto"/>
                </w:tcBorders>
              </w:tcPr>
              <w:p w:rsidR="000912B8" w:rsidRPr="009E6D1F" w:rsidRDefault="000912B8" w:rsidP="000912B8">
                <w:pPr>
                  <w:jc w:val="center"/>
                  <w:rPr>
                    <w:rFonts w:ascii="Times New Roman" w:hAnsi="Times New Roman"/>
                    <w:sz w:val="24"/>
                    <w:szCs w:val="24"/>
                  </w:rPr>
                </w:pPr>
              </w:p>
            </w:tc>
          </w:tr>
          <w:tr w:rsidR="000912B8" w:rsidRPr="009E6D1F" w:rsidTr="00717FBA">
            <w:trPr>
              <w:cantSplit/>
              <w:jc w:val="right"/>
            </w:trPr>
            <w:tc>
              <w:tcPr>
                <w:tcW w:w="1454" w:type="dxa"/>
                <w:tcBorders>
                  <w:top w:val="single" w:sz="6" w:space="0" w:color="auto"/>
                  <w:left w:val="double" w:sz="6" w:space="0" w:color="auto"/>
                  <w:bottom w:val="double" w:sz="6" w:space="0" w:color="auto"/>
                </w:tcBorders>
              </w:tcPr>
              <w:p w:rsidR="000912B8" w:rsidRPr="009E6D1F" w:rsidRDefault="000912B8" w:rsidP="000912B8">
                <w:pPr>
                  <w:jc w:val="center"/>
                  <w:rPr>
                    <w:rFonts w:ascii="Times New Roman" w:hAnsi="Times New Roman"/>
                    <w:sz w:val="24"/>
                    <w:szCs w:val="24"/>
                  </w:rPr>
                </w:pPr>
              </w:p>
            </w:tc>
            <w:tc>
              <w:tcPr>
                <w:tcW w:w="2088" w:type="dxa"/>
                <w:tcBorders>
                  <w:top w:val="single" w:sz="6" w:space="0" w:color="auto"/>
                  <w:left w:val="single" w:sz="6" w:space="0" w:color="auto"/>
                  <w:bottom w:val="double" w:sz="6" w:space="0" w:color="auto"/>
                </w:tcBorders>
              </w:tcPr>
              <w:p w:rsidR="000912B8" w:rsidRPr="009E6D1F" w:rsidRDefault="000912B8" w:rsidP="000912B8">
                <w:pPr>
                  <w:jc w:val="center"/>
                  <w:rPr>
                    <w:rFonts w:ascii="Times New Roman" w:hAnsi="Times New Roman"/>
                    <w:sz w:val="24"/>
                    <w:szCs w:val="24"/>
                  </w:rPr>
                </w:pPr>
              </w:p>
            </w:tc>
            <w:tc>
              <w:tcPr>
                <w:tcW w:w="1368" w:type="dxa"/>
                <w:tcBorders>
                  <w:top w:val="single" w:sz="6" w:space="0" w:color="auto"/>
                  <w:left w:val="single" w:sz="6" w:space="0" w:color="auto"/>
                  <w:bottom w:val="double" w:sz="6" w:space="0" w:color="auto"/>
                </w:tcBorders>
              </w:tcPr>
              <w:p w:rsidR="000912B8" w:rsidRPr="009E6D1F" w:rsidRDefault="000912B8" w:rsidP="000912B8">
                <w:pPr>
                  <w:jc w:val="center"/>
                  <w:rPr>
                    <w:rFonts w:ascii="Times New Roman" w:hAnsi="Times New Roman"/>
                    <w:sz w:val="24"/>
                    <w:szCs w:val="24"/>
                  </w:rPr>
                </w:pPr>
              </w:p>
            </w:tc>
            <w:tc>
              <w:tcPr>
                <w:tcW w:w="4733" w:type="dxa"/>
                <w:tcBorders>
                  <w:top w:val="single" w:sz="6" w:space="0" w:color="auto"/>
                  <w:left w:val="single" w:sz="6" w:space="0" w:color="auto"/>
                  <w:bottom w:val="double" w:sz="6" w:space="0" w:color="auto"/>
                  <w:right w:val="double" w:sz="6" w:space="0" w:color="auto"/>
                </w:tcBorders>
              </w:tcPr>
              <w:p w:rsidR="000912B8" w:rsidRPr="009E6D1F" w:rsidRDefault="000912B8" w:rsidP="000912B8">
                <w:pPr>
                  <w:jc w:val="center"/>
                  <w:rPr>
                    <w:rFonts w:ascii="Times New Roman" w:hAnsi="Times New Roman"/>
                    <w:sz w:val="24"/>
                    <w:szCs w:val="24"/>
                  </w:rPr>
                </w:pPr>
              </w:p>
            </w:tc>
          </w:tr>
        </w:tbl>
        <w:p w:rsidR="000912B8" w:rsidRDefault="000912B8" w:rsidP="00F05665">
          <w:pPr>
            <w:tabs>
              <w:tab w:val="left" w:pos="7685"/>
            </w:tabs>
          </w:pPr>
        </w:p>
        <w:p w:rsidR="000912B8" w:rsidRDefault="000912B8" w:rsidP="00257C29">
          <w:pPr>
            <w:tabs>
              <w:tab w:val="left" w:pos="7685"/>
            </w:tabs>
            <w:jc w:val="center"/>
          </w:pPr>
        </w:p>
        <w:p w:rsidR="00257C29" w:rsidRDefault="00257C29" w:rsidP="00257C29">
          <w:pPr>
            <w:tabs>
              <w:tab w:val="left" w:pos="7685"/>
            </w:tabs>
            <w:jc w:val="center"/>
          </w:pPr>
        </w:p>
        <w:p w:rsidR="00257C29" w:rsidRDefault="00257C29" w:rsidP="00257C29">
          <w:pPr>
            <w:tabs>
              <w:tab w:val="left" w:pos="7685"/>
            </w:tabs>
            <w:jc w:val="center"/>
          </w:pPr>
        </w:p>
        <w:p w:rsidR="00257C29" w:rsidRDefault="00257C29" w:rsidP="00257C29">
          <w:pPr>
            <w:tabs>
              <w:tab w:val="left" w:pos="7685"/>
            </w:tabs>
            <w:jc w:val="center"/>
          </w:pPr>
        </w:p>
        <w:p w:rsidR="00257C29" w:rsidRDefault="00257C29" w:rsidP="00257C29">
          <w:pPr>
            <w:tabs>
              <w:tab w:val="left" w:pos="7685"/>
            </w:tabs>
            <w:jc w:val="center"/>
          </w:pPr>
        </w:p>
        <w:p w:rsidR="00257C29" w:rsidRDefault="00257C29" w:rsidP="00257C29">
          <w:pPr>
            <w:tabs>
              <w:tab w:val="left" w:pos="7685"/>
            </w:tabs>
            <w:jc w:val="center"/>
          </w:pPr>
        </w:p>
        <w:p w:rsidR="00257C29" w:rsidRDefault="00257C29" w:rsidP="00257C29">
          <w:pPr>
            <w:tabs>
              <w:tab w:val="left" w:pos="7685"/>
            </w:tabs>
            <w:jc w:val="center"/>
          </w:pPr>
        </w:p>
        <w:p w:rsidR="00257C29" w:rsidRDefault="00257C29" w:rsidP="00257C29">
          <w:pPr>
            <w:tabs>
              <w:tab w:val="left" w:pos="7685"/>
            </w:tabs>
            <w:jc w:val="center"/>
          </w:pPr>
        </w:p>
        <w:p w:rsidR="000912B8" w:rsidRDefault="000912B8" w:rsidP="00F05665">
          <w:pPr>
            <w:tabs>
              <w:tab w:val="left" w:pos="7685"/>
            </w:tabs>
          </w:pPr>
        </w:p>
        <w:p w:rsidR="000912B8" w:rsidRDefault="000912B8" w:rsidP="00F05665">
          <w:pPr>
            <w:tabs>
              <w:tab w:val="left" w:pos="7685"/>
            </w:tabs>
          </w:pPr>
        </w:p>
        <w:p w:rsidR="000912B8" w:rsidRPr="002D5E9B" w:rsidRDefault="000912B8" w:rsidP="009E6D1F">
          <w:pPr>
            <w:pStyle w:val="Heade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Arlington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Austin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Dallas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El Paso</w:t>
          </w:r>
        </w:p>
        <w:p w:rsidR="000912B8" w:rsidRPr="002D5E9B" w:rsidRDefault="000912B8" w:rsidP="009E6D1F">
          <w:pPr>
            <w:pStyle w:val="Heade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of the Permian Basin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Rio Grande Valley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San Antonio</w:t>
          </w:r>
        </w:p>
        <w:p w:rsidR="000912B8" w:rsidRPr="002D5E9B" w:rsidRDefault="000912B8"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Tyler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Southwestern Medical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Medical Branch at Galveston</w:t>
          </w:r>
        </w:p>
        <w:p w:rsidR="000912B8" w:rsidRPr="002D5E9B" w:rsidRDefault="000912B8"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Health Science Center at Houston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San Antonio</w:t>
          </w:r>
        </w:p>
        <w:p w:rsidR="000912B8" w:rsidRPr="00F05665" w:rsidRDefault="000912B8" w:rsidP="009E6D1F">
          <w:pPr>
            <w:spacing w:line="360" w:lineRule="auto"/>
            <w:ind w:left="-720"/>
            <w:jc w:val="center"/>
          </w:pPr>
          <w:r w:rsidRPr="002D5E9B">
            <w:rPr>
              <w:rFonts w:ascii="Mrs Eaves OT" w:hAnsi="Mrs Eaves OT"/>
              <w:color w:val="003767"/>
              <w:sz w:val="16"/>
              <w:szCs w:val="16"/>
            </w:rPr>
            <w:t xml:space="preserve">The University of Texas MD Anderson Cancer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Tyler</w:t>
          </w:r>
          <w:r>
            <w:tab/>
          </w:r>
        </w:p>
        <w:p w:rsidR="000912B8" w:rsidRDefault="000912B8">
          <w:pPr>
            <w:widowControl/>
            <w:jc w:val="left"/>
            <w:rPr>
              <w:b/>
            </w:rPr>
          </w:pPr>
          <w:r>
            <w:rPr>
              <w:b/>
            </w:rPr>
            <w:br w:type="page"/>
          </w:r>
        </w:p>
      </w:sdtContent>
    </w:sdt>
    <w:p w:rsidR="005D5C05" w:rsidRPr="008D1B8E" w:rsidRDefault="005D5C05" w:rsidP="008D1B8E">
      <w:pPr>
        <w:spacing w:after="400"/>
        <w:rPr>
          <w:b/>
        </w:rPr>
      </w:pPr>
      <w:r w:rsidRPr="008D1B8E">
        <w:rPr>
          <w:b/>
        </w:rPr>
        <w:lastRenderedPageBreak/>
        <w:t xml:space="preserve">SECTION 26 </w:t>
      </w:r>
      <w:r w:rsidR="00AD1BC0">
        <w:rPr>
          <w:b/>
        </w:rPr>
        <w:t>05 73</w:t>
      </w:r>
      <w:r w:rsidR="00474DA9" w:rsidRPr="008D1B8E">
        <w:rPr>
          <w:b/>
        </w:rPr>
        <w:t xml:space="preserve"> - </w:t>
      </w:r>
      <w:r w:rsidR="00AD1BC0">
        <w:rPr>
          <w:b/>
        </w:rPr>
        <w:t>OVERCURRENT PROTECTI</w:t>
      </w:r>
      <w:r w:rsidR="00E83103">
        <w:rPr>
          <w:b/>
        </w:rPr>
        <w:t>VE</w:t>
      </w:r>
      <w:r w:rsidR="00AD1BC0">
        <w:rPr>
          <w:b/>
        </w:rPr>
        <w:t xml:space="preserve"> DEVICE AND ARC FLASH STUDY</w:t>
      </w:r>
    </w:p>
    <w:p w:rsidR="00E662BD" w:rsidRPr="00B801AF" w:rsidRDefault="00E662BD" w:rsidP="00E662BD">
      <w:pPr>
        <w:pStyle w:val="3DI11PART"/>
        <w:rPr>
          <w:rFonts w:ascii="Arial" w:hAnsi="Arial" w:cs="Arial"/>
          <w:b/>
          <w:sz w:val="20"/>
        </w:rPr>
      </w:pPr>
      <w:r w:rsidRPr="00B801AF">
        <w:rPr>
          <w:rFonts w:ascii="Arial" w:hAnsi="Arial" w:cs="Arial"/>
          <w:b/>
          <w:sz w:val="20"/>
        </w:rPr>
        <w:t>GENERAL</w:t>
      </w:r>
    </w:p>
    <w:p w:rsidR="00E662BD" w:rsidRPr="008D1FE1" w:rsidRDefault="00E662BD" w:rsidP="00E662BD">
      <w:pPr>
        <w:pStyle w:val="3DI12101"/>
        <w:rPr>
          <w:rFonts w:ascii="Arial" w:hAnsi="Arial" w:cs="Arial"/>
          <w:b/>
          <w:sz w:val="20"/>
        </w:rPr>
      </w:pPr>
      <w:r w:rsidRPr="008D1FE1">
        <w:rPr>
          <w:rFonts w:ascii="Arial" w:hAnsi="Arial" w:cs="Arial"/>
          <w:b/>
          <w:sz w:val="20"/>
        </w:rPr>
        <w:t>SUMMARY</w:t>
      </w:r>
    </w:p>
    <w:p w:rsidR="007B2D5B" w:rsidRDefault="00E662BD" w:rsidP="00E662BD">
      <w:pPr>
        <w:pStyle w:val="3DI13A"/>
        <w:rPr>
          <w:rFonts w:ascii="Arial" w:hAnsi="Arial" w:cs="Arial"/>
          <w:sz w:val="20"/>
        </w:rPr>
      </w:pPr>
      <w:r w:rsidRPr="00B801AF">
        <w:rPr>
          <w:rFonts w:ascii="Arial" w:hAnsi="Arial" w:cs="Arial"/>
          <w:sz w:val="20"/>
        </w:rPr>
        <w:t xml:space="preserve">Provide a complete short-circuit and protective device coordination study for the normal and emergency/standby power electrical distribution systems. </w:t>
      </w:r>
    </w:p>
    <w:p w:rsidR="00E662BD" w:rsidRDefault="00A7203B" w:rsidP="008D1FE1">
      <w:pPr>
        <w:pStyle w:val="3DI13A"/>
        <w:numPr>
          <w:ilvl w:val="0"/>
          <w:numId w:val="0"/>
        </w:numPr>
        <w:ind w:left="720"/>
        <w:rPr>
          <w:rFonts w:ascii="Arial" w:hAnsi="Arial" w:cs="Arial"/>
          <w:sz w:val="20"/>
        </w:rPr>
      </w:pPr>
      <w:r>
        <w:rPr>
          <w:rFonts w:ascii="Arial" w:hAnsi="Arial" w:cs="Arial"/>
          <w:sz w:val="20"/>
        </w:rPr>
        <w:t>[</w:t>
      </w:r>
      <w:r w:rsidR="007B2D5B">
        <w:rPr>
          <w:rFonts w:ascii="Arial" w:hAnsi="Arial" w:cs="Arial"/>
          <w:sz w:val="20"/>
        </w:rPr>
        <w:t xml:space="preserve">NOTE TO </w:t>
      </w:r>
      <w:r>
        <w:rPr>
          <w:rFonts w:ascii="Arial" w:hAnsi="Arial" w:cs="Arial"/>
          <w:sz w:val="20"/>
        </w:rPr>
        <w:t>SPEC WRITER</w:t>
      </w:r>
      <w:r w:rsidR="007B2D5B">
        <w:rPr>
          <w:rFonts w:ascii="Arial" w:hAnsi="Arial" w:cs="Arial"/>
          <w:sz w:val="20"/>
        </w:rPr>
        <w:t>:</w:t>
      </w:r>
      <w:r>
        <w:rPr>
          <w:rFonts w:ascii="Arial" w:hAnsi="Arial" w:cs="Arial"/>
          <w:sz w:val="20"/>
        </w:rPr>
        <w:t xml:space="preserve"> </w:t>
      </w:r>
      <w:r w:rsidRPr="008D1FE1">
        <w:rPr>
          <w:rFonts w:ascii="Arial" w:hAnsi="Arial" w:cs="Arial"/>
          <w:caps/>
          <w:sz w:val="20"/>
        </w:rPr>
        <w:t>coordinate with Engineer of Record and Owner’s Representative for extent</w:t>
      </w:r>
      <w:r w:rsidR="003818F6" w:rsidRPr="008D1FE1">
        <w:rPr>
          <w:rFonts w:ascii="Arial" w:hAnsi="Arial" w:cs="Arial"/>
          <w:caps/>
          <w:sz w:val="20"/>
        </w:rPr>
        <w:t xml:space="preserve"> and include description here</w:t>
      </w:r>
      <w:r>
        <w:rPr>
          <w:rFonts w:ascii="Arial" w:hAnsi="Arial" w:cs="Arial"/>
          <w:sz w:val="20"/>
        </w:rPr>
        <w:t>]</w:t>
      </w:r>
    </w:p>
    <w:p w:rsidR="00E662BD" w:rsidRDefault="00E662BD" w:rsidP="00E662BD">
      <w:pPr>
        <w:pStyle w:val="3DI13A"/>
        <w:rPr>
          <w:rFonts w:ascii="Arial" w:hAnsi="Arial" w:cs="Arial"/>
          <w:sz w:val="20"/>
        </w:rPr>
      </w:pPr>
      <w:r w:rsidRPr="00B801AF">
        <w:rPr>
          <w:rFonts w:ascii="Arial" w:hAnsi="Arial" w:cs="Arial"/>
          <w:sz w:val="20"/>
        </w:rPr>
        <w:t>The contractor shall furnish an Arc Flash Hazard Analysis Study per the requirements set forth in the latest edition of NFPA 70E - Standard for Electrical Safety in the Workplace. The arc flash hazard analysis shall be performed according to the IEEE 1584 equations that are presented in the latest edition of NFPA70E, Annex D. The arc flash study shall encompass all normal and emergency/standby power electrical distribution systems with the exception</w:t>
      </w:r>
      <w:r w:rsidR="001F40AD">
        <w:rPr>
          <w:rFonts w:ascii="Arial" w:hAnsi="Arial" w:cs="Arial"/>
          <w:sz w:val="20"/>
        </w:rPr>
        <w:t>,</w:t>
      </w:r>
      <w:r w:rsidRPr="00B801AF">
        <w:rPr>
          <w:rFonts w:ascii="Arial" w:hAnsi="Arial" w:cs="Arial"/>
          <w:sz w:val="20"/>
        </w:rPr>
        <w:t xml:space="preserve"> of </w:t>
      </w:r>
      <w:r w:rsidR="001F40AD">
        <w:rPr>
          <w:rFonts w:ascii="Arial" w:hAnsi="Arial" w:cs="Arial"/>
          <w:sz w:val="20"/>
        </w:rPr>
        <w:t xml:space="preserve">any </w:t>
      </w:r>
      <w:r w:rsidRPr="00B801AF">
        <w:rPr>
          <w:rFonts w:ascii="Arial" w:hAnsi="Arial" w:cs="Arial"/>
          <w:sz w:val="20"/>
        </w:rPr>
        <w:t xml:space="preserve">equipment as described in paragraph 2.04C. </w:t>
      </w:r>
    </w:p>
    <w:p w:rsidR="00E662BD" w:rsidRPr="008D1FE1" w:rsidRDefault="00E662BD" w:rsidP="00E662BD">
      <w:pPr>
        <w:pStyle w:val="3DI12101"/>
        <w:rPr>
          <w:rFonts w:ascii="Arial" w:hAnsi="Arial" w:cs="Arial"/>
          <w:b/>
          <w:sz w:val="20"/>
        </w:rPr>
      </w:pPr>
      <w:r w:rsidRPr="008D1FE1">
        <w:rPr>
          <w:rFonts w:ascii="Arial" w:hAnsi="Arial" w:cs="Arial"/>
          <w:b/>
          <w:sz w:val="20"/>
        </w:rPr>
        <w:t>SUBMITTALS</w:t>
      </w:r>
    </w:p>
    <w:p w:rsidR="00E662BD" w:rsidRPr="00B801AF" w:rsidRDefault="00E662BD" w:rsidP="00E662BD">
      <w:pPr>
        <w:pStyle w:val="3DI13A"/>
        <w:rPr>
          <w:rFonts w:ascii="Arial" w:hAnsi="Arial" w:cs="Arial"/>
          <w:sz w:val="20"/>
        </w:rPr>
      </w:pPr>
      <w:r w:rsidRPr="00B801AF">
        <w:rPr>
          <w:rFonts w:ascii="Arial" w:hAnsi="Arial" w:cs="Arial"/>
          <w:sz w:val="20"/>
        </w:rPr>
        <w:t xml:space="preserve">A preliminary short-circuit study shall be submitted to the design engineer either before or at the same time as the equipment submittals. If equipment submittals such as switchgear, switchboards, panelboards etc. are submitted without a preliminary study, they will be returned </w:t>
      </w:r>
      <w:r w:rsidR="00285A4B">
        <w:rPr>
          <w:rFonts w:ascii="Arial" w:hAnsi="Arial" w:cs="Arial"/>
          <w:sz w:val="20"/>
        </w:rPr>
        <w:t>as r</w:t>
      </w:r>
      <w:r w:rsidRPr="00B801AF">
        <w:rPr>
          <w:rFonts w:ascii="Arial" w:hAnsi="Arial" w:cs="Arial"/>
          <w:sz w:val="20"/>
        </w:rPr>
        <w:t>ejected</w:t>
      </w:r>
      <w:proofErr w:type="gramStart"/>
      <w:r w:rsidRPr="00B801AF">
        <w:rPr>
          <w:rFonts w:ascii="Arial" w:hAnsi="Arial" w:cs="Arial"/>
          <w:sz w:val="20"/>
        </w:rPr>
        <w:t>. .</w:t>
      </w:r>
      <w:proofErr w:type="gramEnd"/>
    </w:p>
    <w:p w:rsidR="00E662BD" w:rsidRPr="00B801AF" w:rsidRDefault="00E662BD" w:rsidP="00E662BD">
      <w:pPr>
        <w:pStyle w:val="3DI13A"/>
        <w:rPr>
          <w:rFonts w:ascii="Arial" w:hAnsi="Arial" w:cs="Arial"/>
          <w:sz w:val="20"/>
        </w:rPr>
      </w:pPr>
      <w:r w:rsidRPr="00B801AF">
        <w:rPr>
          <w:rFonts w:ascii="Arial" w:hAnsi="Arial" w:cs="Arial"/>
          <w:sz w:val="20"/>
        </w:rPr>
        <w:t>The results of the short-circuit, protective device coordination and arc flash hazard analysis studies shall be summarized in a final report. The report shall include the following sections:</w:t>
      </w:r>
    </w:p>
    <w:p w:rsidR="00E662BD" w:rsidRPr="00B801AF" w:rsidRDefault="00E662BD" w:rsidP="00E662BD">
      <w:pPr>
        <w:pStyle w:val="3DI141"/>
        <w:rPr>
          <w:rFonts w:ascii="Arial" w:hAnsi="Arial" w:cs="Arial"/>
          <w:sz w:val="20"/>
        </w:rPr>
      </w:pPr>
      <w:r w:rsidRPr="00B801AF">
        <w:rPr>
          <w:rFonts w:ascii="Arial" w:hAnsi="Arial" w:cs="Arial"/>
          <w:sz w:val="20"/>
        </w:rPr>
        <w:t>Executive Summary.</w:t>
      </w:r>
    </w:p>
    <w:p w:rsidR="00E662BD" w:rsidRPr="00B801AF" w:rsidRDefault="00E662BD" w:rsidP="00E662BD">
      <w:pPr>
        <w:pStyle w:val="3DI141"/>
        <w:rPr>
          <w:rFonts w:ascii="Arial" w:hAnsi="Arial" w:cs="Arial"/>
          <w:sz w:val="20"/>
        </w:rPr>
      </w:pPr>
      <w:r w:rsidRPr="00B801AF">
        <w:rPr>
          <w:rFonts w:ascii="Arial" w:hAnsi="Arial" w:cs="Arial"/>
          <w:sz w:val="20"/>
        </w:rPr>
        <w:t>Descriptions, purpose, basis and scope of the study</w:t>
      </w:r>
      <w:r>
        <w:rPr>
          <w:rFonts w:ascii="Arial" w:hAnsi="Arial" w:cs="Arial"/>
          <w:sz w:val="20"/>
        </w:rPr>
        <w:t>.</w:t>
      </w:r>
    </w:p>
    <w:p w:rsidR="00E662BD" w:rsidRPr="00B801AF" w:rsidRDefault="00E662BD" w:rsidP="00E662BD">
      <w:pPr>
        <w:pStyle w:val="3DI141"/>
        <w:rPr>
          <w:rFonts w:ascii="Arial" w:hAnsi="Arial" w:cs="Arial"/>
          <w:sz w:val="20"/>
        </w:rPr>
      </w:pPr>
      <w:r w:rsidRPr="00B801AF">
        <w:rPr>
          <w:rFonts w:ascii="Arial" w:hAnsi="Arial" w:cs="Arial"/>
          <w:sz w:val="20"/>
        </w:rPr>
        <w:t>Tabulations of circuit breaker, fuse and other protective device ratings versus calculated short circuit duties</w:t>
      </w:r>
      <w:r>
        <w:rPr>
          <w:rFonts w:ascii="Arial" w:hAnsi="Arial" w:cs="Arial"/>
          <w:sz w:val="20"/>
        </w:rPr>
        <w:t>.</w:t>
      </w:r>
    </w:p>
    <w:p w:rsidR="00E662BD" w:rsidRPr="00B801AF" w:rsidRDefault="00E662BD" w:rsidP="00E662BD">
      <w:pPr>
        <w:pStyle w:val="3DI141"/>
        <w:rPr>
          <w:rFonts w:ascii="Arial" w:hAnsi="Arial" w:cs="Arial"/>
          <w:sz w:val="20"/>
        </w:rPr>
      </w:pPr>
      <w:r w:rsidRPr="00B801AF">
        <w:rPr>
          <w:rFonts w:ascii="Arial" w:hAnsi="Arial" w:cs="Arial"/>
          <w:sz w:val="20"/>
        </w:rPr>
        <w:t>Protective device time versus current coordination curves, tabulations of relay and circuit breaker trip unit settings, fuse selection</w:t>
      </w:r>
      <w:r>
        <w:rPr>
          <w:rFonts w:ascii="Arial" w:hAnsi="Arial" w:cs="Arial"/>
          <w:sz w:val="20"/>
        </w:rPr>
        <w:t>.</w:t>
      </w:r>
    </w:p>
    <w:p w:rsidR="00E662BD" w:rsidRPr="00B801AF" w:rsidRDefault="00E662BD" w:rsidP="00E662BD">
      <w:pPr>
        <w:pStyle w:val="3DI141"/>
        <w:rPr>
          <w:rFonts w:ascii="Arial" w:hAnsi="Arial" w:cs="Arial"/>
          <w:sz w:val="20"/>
        </w:rPr>
      </w:pPr>
      <w:r w:rsidRPr="00B801AF">
        <w:rPr>
          <w:rFonts w:ascii="Arial" w:hAnsi="Arial" w:cs="Arial"/>
          <w:sz w:val="20"/>
        </w:rPr>
        <w:t>Fault current calculations including a definition of terms and guide for interpretation of the computer printout</w:t>
      </w:r>
      <w:r>
        <w:rPr>
          <w:rFonts w:ascii="Arial" w:hAnsi="Arial" w:cs="Arial"/>
          <w:sz w:val="20"/>
        </w:rPr>
        <w:t>.</w:t>
      </w:r>
    </w:p>
    <w:p w:rsidR="00E662BD" w:rsidRPr="00B801AF" w:rsidRDefault="00E662BD" w:rsidP="00E662BD">
      <w:pPr>
        <w:pStyle w:val="3DI141"/>
        <w:rPr>
          <w:rFonts w:ascii="Arial" w:hAnsi="Arial" w:cs="Arial"/>
          <w:sz w:val="20"/>
        </w:rPr>
      </w:pPr>
      <w:r w:rsidRPr="00B801AF">
        <w:rPr>
          <w:rFonts w:ascii="Arial" w:hAnsi="Arial" w:cs="Arial"/>
          <w:sz w:val="20"/>
        </w:rPr>
        <w:t>Details of the incident energy and flash protection boundary calculations</w:t>
      </w:r>
      <w:r>
        <w:rPr>
          <w:rFonts w:ascii="Arial" w:hAnsi="Arial" w:cs="Arial"/>
          <w:sz w:val="20"/>
        </w:rPr>
        <w:t>.</w:t>
      </w:r>
      <w:r w:rsidRPr="00B801AF">
        <w:rPr>
          <w:rFonts w:ascii="Arial" w:hAnsi="Arial" w:cs="Arial"/>
          <w:sz w:val="20"/>
        </w:rPr>
        <w:t xml:space="preserve"> </w:t>
      </w:r>
    </w:p>
    <w:p w:rsidR="00E662BD" w:rsidRPr="00B801AF" w:rsidRDefault="00E662BD" w:rsidP="00E662BD">
      <w:pPr>
        <w:pStyle w:val="3DI141"/>
        <w:rPr>
          <w:rFonts w:ascii="Arial" w:hAnsi="Arial" w:cs="Arial"/>
          <w:sz w:val="20"/>
        </w:rPr>
      </w:pPr>
      <w:r w:rsidRPr="00B801AF">
        <w:rPr>
          <w:rFonts w:ascii="Arial" w:hAnsi="Arial" w:cs="Arial"/>
          <w:sz w:val="20"/>
        </w:rPr>
        <w:t>Recommendations for system improvements, where needed</w:t>
      </w:r>
      <w:r>
        <w:rPr>
          <w:rFonts w:ascii="Arial" w:hAnsi="Arial" w:cs="Arial"/>
          <w:sz w:val="20"/>
        </w:rPr>
        <w:t>.</w:t>
      </w:r>
    </w:p>
    <w:p w:rsidR="00E662BD" w:rsidRPr="00B801AF" w:rsidRDefault="00E662BD" w:rsidP="00E662BD">
      <w:pPr>
        <w:pStyle w:val="3DI141"/>
        <w:rPr>
          <w:rFonts w:ascii="Arial" w:hAnsi="Arial" w:cs="Arial"/>
          <w:sz w:val="20"/>
        </w:rPr>
      </w:pPr>
      <w:r w:rsidRPr="00B801AF">
        <w:rPr>
          <w:rFonts w:ascii="Arial" w:hAnsi="Arial" w:cs="Arial"/>
          <w:sz w:val="20"/>
        </w:rPr>
        <w:t>One-line diagram</w:t>
      </w:r>
      <w:r>
        <w:rPr>
          <w:rFonts w:ascii="Arial" w:hAnsi="Arial" w:cs="Arial"/>
          <w:sz w:val="20"/>
        </w:rPr>
        <w:t>.</w:t>
      </w:r>
    </w:p>
    <w:p w:rsidR="00E662BD" w:rsidRPr="00B801AF" w:rsidRDefault="00E662BD" w:rsidP="00E662BD">
      <w:pPr>
        <w:pStyle w:val="3DI13A"/>
        <w:rPr>
          <w:rFonts w:ascii="Arial" w:hAnsi="Arial" w:cs="Arial"/>
          <w:sz w:val="20"/>
        </w:rPr>
      </w:pPr>
      <w:r w:rsidRPr="00B801AF">
        <w:rPr>
          <w:rFonts w:ascii="Arial" w:hAnsi="Arial" w:cs="Arial"/>
          <w:sz w:val="20"/>
        </w:rPr>
        <w:t>Arc flash labels shall be provided for all equipment described in paragraph 2.</w:t>
      </w:r>
      <w:r w:rsidR="0006614D">
        <w:rPr>
          <w:rFonts w:ascii="Arial" w:hAnsi="Arial" w:cs="Arial"/>
          <w:sz w:val="20"/>
        </w:rPr>
        <w:t>0</w:t>
      </w:r>
      <w:r w:rsidRPr="00B801AF">
        <w:rPr>
          <w:rFonts w:ascii="Arial" w:hAnsi="Arial" w:cs="Arial"/>
          <w:sz w:val="20"/>
        </w:rPr>
        <w:t xml:space="preserve">4. </w:t>
      </w:r>
    </w:p>
    <w:p w:rsidR="00E662BD" w:rsidRPr="008D1FE1" w:rsidRDefault="00E662BD" w:rsidP="00E662BD">
      <w:pPr>
        <w:pStyle w:val="3DI12101"/>
        <w:rPr>
          <w:rFonts w:ascii="Arial" w:hAnsi="Arial" w:cs="Arial"/>
          <w:b/>
          <w:sz w:val="20"/>
        </w:rPr>
      </w:pPr>
      <w:r w:rsidRPr="008D1FE1">
        <w:rPr>
          <w:rFonts w:ascii="Arial" w:hAnsi="Arial" w:cs="Arial"/>
          <w:b/>
          <w:sz w:val="20"/>
        </w:rPr>
        <w:t>REFERENCES</w:t>
      </w:r>
    </w:p>
    <w:p w:rsidR="00E662BD" w:rsidRPr="00B801AF" w:rsidRDefault="00E662BD" w:rsidP="00E662BD">
      <w:pPr>
        <w:pStyle w:val="3DI13A"/>
        <w:rPr>
          <w:rFonts w:ascii="Arial" w:hAnsi="Arial" w:cs="Arial"/>
          <w:sz w:val="20"/>
        </w:rPr>
      </w:pPr>
      <w:r w:rsidRPr="00B801AF">
        <w:rPr>
          <w:rFonts w:ascii="Arial" w:hAnsi="Arial" w:cs="Arial"/>
          <w:sz w:val="20"/>
        </w:rPr>
        <w:t>Institute of Electrical and Electronics Engineers, Inc. (IEEE):</w:t>
      </w:r>
    </w:p>
    <w:p w:rsidR="00E662BD" w:rsidRPr="00B801AF" w:rsidRDefault="00E662BD" w:rsidP="00E662BD">
      <w:pPr>
        <w:pStyle w:val="3DI141"/>
        <w:rPr>
          <w:rFonts w:ascii="Arial" w:hAnsi="Arial" w:cs="Arial"/>
          <w:sz w:val="20"/>
        </w:rPr>
      </w:pPr>
      <w:r w:rsidRPr="00B801AF">
        <w:rPr>
          <w:rFonts w:ascii="Arial" w:hAnsi="Arial" w:cs="Arial"/>
          <w:sz w:val="20"/>
        </w:rPr>
        <w:t xml:space="preserve"> IEEE 141 – Recommended Practice for Electric Power Distribution and Coordination of Industrial and Commercial Power Systems</w:t>
      </w:r>
      <w:r>
        <w:rPr>
          <w:rFonts w:ascii="Arial" w:hAnsi="Arial" w:cs="Arial"/>
          <w:sz w:val="20"/>
        </w:rPr>
        <w:t>.</w:t>
      </w:r>
    </w:p>
    <w:p w:rsidR="00E662BD" w:rsidRPr="00B801AF" w:rsidRDefault="00E662BD" w:rsidP="00E662BD">
      <w:pPr>
        <w:pStyle w:val="3DI141"/>
        <w:rPr>
          <w:rFonts w:ascii="Arial" w:hAnsi="Arial" w:cs="Arial"/>
          <w:sz w:val="20"/>
        </w:rPr>
      </w:pPr>
      <w:r w:rsidRPr="00B801AF">
        <w:rPr>
          <w:rFonts w:ascii="Arial" w:hAnsi="Arial" w:cs="Arial"/>
          <w:sz w:val="20"/>
        </w:rPr>
        <w:t>IEEE 242 – Recommended Practice for Protection and Coordination of Industrial and Commercial Power Systems</w:t>
      </w:r>
      <w:r>
        <w:rPr>
          <w:rFonts w:ascii="Arial" w:hAnsi="Arial" w:cs="Arial"/>
          <w:sz w:val="20"/>
        </w:rPr>
        <w:t>.</w:t>
      </w:r>
    </w:p>
    <w:p w:rsidR="00E662BD" w:rsidRPr="00B801AF" w:rsidRDefault="00E662BD" w:rsidP="00E662BD">
      <w:pPr>
        <w:pStyle w:val="3DI141"/>
        <w:rPr>
          <w:rFonts w:ascii="Arial" w:hAnsi="Arial" w:cs="Arial"/>
          <w:sz w:val="20"/>
        </w:rPr>
      </w:pPr>
      <w:r w:rsidRPr="00B801AF">
        <w:rPr>
          <w:rFonts w:ascii="Arial" w:hAnsi="Arial" w:cs="Arial"/>
          <w:sz w:val="20"/>
        </w:rPr>
        <w:t>IEEE 399 – Recommended Practice for Industrial and Commercial Power System Analysis</w:t>
      </w:r>
      <w:r>
        <w:rPr>
          <w:rFonts w:ascii="Arial" w:hAnsi="Arial" w:cs="Arial"/>
          <w:sz w:val="20"/>
        </w:rPr>
        <w:t>.</w:t>
      </w:r>
    </w:p>
    <w:p w:rsidR="00E662BD" w:rsidRPr="00B801AF" w:rsidRDefault="00E662BD" w:rsidP="00E662BD">
      <w:pPr>
        <w:pStyle w:val="3DI141"/>
        <w:rPr>
          <w:rFonts w:ascii="Arial" w:hAnsi="Arial" w:cs="Arial"/>
          <w:sz w:val="20"/>
        </w:rPr>
      </w:pPr>
      <w:r w:rsidRPr="00B801AF">
        <w:rPr>
          <w:rFonts w:ascii="Arial" w:hAnsi="Arial" w:cs="Arial"/>
          <w:sz w:val="20"/>
        </w:rPr>
        <w:t>IEEE 241 – Recommended Practice for Electric Power Systems in Commercial Buildings</w:t>
      </w:r>
      <w:r>
        <w:rPr>
          <w:rFonts w:ascii="Arial" w:hAnsi="Arial" w:cs="Arial"/>
          <w:sz w:val="20"/>
        </w:rPr>
        <w:t>.</w:t>
      </w:r>
    </w:p>
    <w:p w:rsidR="00E662BD" w:rsidRPr="00B801AF" w:rsidRDefault="00E662BD" w:rsidP="00E662BD">
      <w:pPr>
        <w:pStyle w:val="3DI141"/>
        <w:rPr>
          <w:rFonts w:ascii="Arial" w:hAnsi="Arial" w:cs="Arial"/>
          <w:sz w:val="20"/>
        </w:rPr>
      </w:pPr>
      <w:r w:rsidRPr="00B801AF">
        <w:rPr>
          <w:rFonts w:ascii="Arial" w:hAnsi="Arial" w:cs="Arial"/>
          <w:sz w:val="20"/>
        </w:rPr>
        <w:t>IEEE 1015 – Recommended Practice for Applying Low-Voltage Circuit Breakers Used in Industrial and Commercial Power Systems.</w:t>
      </w:r>
    </w:p>
    <w:p w:rsidR="00E662BD" w:rsidRPr="00B801AF" w:rsidRDefault="00E662BD" w:rsidP="00E662BD">
      <w:pPr>
        <w:pStyle w:val="3DI141"/>
        <w:rPr>
          <w:rFonts w:ascii="Arial" w:hAnsi="Arial" w:cs="Arial"/>
          <w:sz w:val="20"/>
        </w:rPr>
      </w:pPr>
      <w:r w:rsidRPr="00B801AF">
        <w:rPr>
          <w:rFonts w:ascii="Arial" w:hAnsi="Arial" w:cs="Arial"/>
          <w:sz w:val="20"/>
        </w:rPr>
        <w:t>IEEE 1584 - Guide for Performing Arc-Flash Hazard Calculations</w:t>
      </w:r>
      <w:r>
        <w:rPr>
          <w:rFonts w:ascii="Arial" w:hAnsi="Arial" w:cs="Arial"/>
          <w:sz w:val="20"/>
        </w:rPr>
        <w:t>.</w:t>
      </w:r>
    </w:p>
    <w:p w:rsidR="00E662BD" w:rsidRPr="00B801AF" w:rsidRDefault="00E662BD" w:rsidP="00E662BD">
      <w:pPr>
        <w:pStyle w:val="3DI13A"/>
        <w:rPr>
          <w:rFonts w:ascii="Arial" w:hAnsi="Arial" w:cs="Arial"/>
          <w:sz w:val="20"/>
        </w:rPr>
      </w:pPr>
      <w:r w:rsidRPr="00B801AF">
        <w:rPr>
          <w:rFonts w:ascii="Arial" w:hAnsi="Arial" w:cs="Arial"/>
          <w:sz w:val="20"/>
        </w:rPr>
        <w:t>American National Standards Institute (ANSI):</w:t>
      </w:r>
    </w:p>
    <w:p w:rsidR="00E662BD" w:rsidRPr="00B801AF" w:rsidRDefault="00E662BD" w:rsidP="00E662BD">
      <w:pPr>
        <w:pStyle w:val="3DI141"/>
        <w:rPr>
          <w:rFonts w:ascii="Arial" w:hAnsi="Arial" w:cs="Arial"/>
          <w:sz w:val="20"/>
        </w:rPr>
      </w:pPr>
      <w:r w:rsidRPr="00B801AF">
        <w:rPr>
          <w:rFonts w:ascii="Arial" w:hAnsi="Arial" w:cs="Arial"/>
          <w:sz w:val="20"/>
        </w:rPr>
        <w:lastRenderedPageBreak/>
        <w:t>ANSI C57.12.00 – Standard General Requirements for Liquid-Immersed Distribution, Power, and Regulating Transformers</w:t>
      </w:r>
      <w:r>
        <w:rPr>
          <w:rFonts w:ascii="Arial" w:hAnsi="Arial" w:cs="Arial"/>
          <w:sz w:val="20"/>
        </w:rPr>
        <w:t>.</w:t>
      </w:r>
    </w:p>
    <w:p w:rsidR="00E662BD" w:rsidRPr="00B801AF" w:rsidRDefault="00E662BD" w:rsidP="00E662BD">
      <w:pPr>
        <w:pStyle w:val="3DI141"/>
        <w:rPr>
          <w:rFonts w:ascii="Arial" w:hAnsi="Arial" w:cs="Arial"/>
          <w:sz w:val="20"/>
        </w:rPr>
      </w:pPr>
      <w:r w:rsidRPr="00B801AF">
        <w:rPr>
          <w:rFonts w:ascii="Arial" w:hAnsi="Arial" w:cs="Arial"/>
          <w:sz w:val="20"/>
        </w:rPr>
        <w:t>ANSI C37.13 – Standard for Low Voltage AC Power Circuit Breakers Used in Enclosures</w:t>
      </w:r>
      <w:r>
        <w:rPr>
          <w:rFonts w:ascii="Arial" w:hAnsi="Arial" w:cs="Arial"/>
          <w:sz w:val="20"/>
        </w:rPr>
        <w:t>.</w:t>
      </w:r>
    </w:p>
    <w:p w:rsidR="00E662BD" w:rsidRPr="00B801AF" w:rsidRDefault="00E662BD" w:rsidP="00E662BD">
      <w:pPr>
        <w:pStyle w:val="3DI141"/>
        <w:rPr>
          <w:rFonts w:ascii="Arial" w:hAnsi="Arial" w:cs="Arial"/>
          <w:sz w:val="20"/>
        </w:rPr>
      </w:pPr>
      <w:r w:rsidRPr="00B801AF">
        <w:rPr>
          <w:rFonts w:ascii="Arial" w:hAnsi="Arial" w:cs="Arial"/>
          <w:sz w:val="20"/>
        </w:rPr>
        <w:t>ANSI C37.010 – Standard Application Guide for AC High Voltage Circuit Breakers Rated on a Symmetrical Current Basis</w:t>
      </w:r>
      <w:r>
        <w:rPr>
          <w:rFonts w:ascii="Arial" w:hAnsi="Arial" w:cs="Arial"/>
          <w:sz w:val="20"/>
        </w:rPr>
        <w:t>.</w:t>
      </w:r>
    </w:p>
    <w:p w:rsidR="00E662BD" w:rsidRPr="00B801AF" w:rsidRDefault="00E662BD" w:rsidP="00E662BD">
      <w:pPr>
        <w:pStyle w:val="3DI141"/>
        <w:rPr>
          <w:rFonts w:ascii="Arial" w:hAnsi="Arial" w:cs="Arial"/>
          <w:sz w:val="20"/>
        </w:rPr>
      </w:pPr>
      <w:r w:rsidRPr="00B801AF">
        <w:rPr>
          <w:rFonts w:ascii="Arial" w:hAnsi="Arial" w:cs="Arial"/>
          <w:sz w:val="20"/>
        </w:rPr>
        <w:t>ANSI C 37.41 – Standard Design Tests for High Voltage Fuses, Distribution Enclosed Single-Pole Air Switches, Fuse Disconnecting Switches and Accessories.</w:t>
      </w:r>
    </w:p>
    <w:p w:rsidR="00E662BD" w:rsidRPr="00B801AF" w:rsidRDefault="00E662BD" w:rsidP="00E662BD">
      <w:pPr>
        <w:pStyle w:val="3DI13A"/>
        <w:rPr>
          <w:rFonts w:ascii="Arial" w:hAnsi="Arial" w:cs="Arial"/>
          <w:sz w:val="20"/>
        </w:rPr>
      </w:pPr>
      <w:r w:rsidRPr="00B801AF">
        <w:rPr>
          <w:rFonts w:ascii="Arial" w:hAnsi="Arial" w:cs="Arial"/>
          <w:sz w:val="20"/>
        </w:rPr>
        <w:t>The National Fire Protection Association (NFPA)</w:t>
      </w:r>
    </w:p>
    <w:p w:rsidR="00E662BD" w:rsidRPr="00B801AF" w:rsidRDefault="00E662BD" w:rsidP="00E662BD">
      <w:pPr>
        <w:pStyle w:val="3DI141"/>
        <w:rPr>
          <w:rFonts w:ascii="Arial" w:hAnsi="Arial" w:cs="Arial"/>
          <w:sz w:val="20"/>
        </w:rPr>
      </w:pPr>
      <w:r w:rsidRPr="00B801AF">
        <w:rPr>
          <w:rFonts w:ascii="Arial" w:hAnsi="Arial" w:cs="Arial"/>
          <w:sz w:val="20"/>
        </w:rPr>
        <w:t>NFPA 70 - National Electrical Code</w:t>
      </w:r>
      <w:r w:rsidR="0006614D">
        <w:rPr>
          <w:rFonts w:ascii="Arial" w:hAnsi="Arial" w:cs="Arial"/>
          <w:sz w:val="20"/>
        </w:rPr>
        <w:t>.</w:t>
      </w:r>
    </w:p>
    <w:p w:rsidR="00E662BD" w:rsidRPr="00B801AF" w:rsidRDefault="00E662BD" w:rsidP="00E662BD">
      <w:pPr>
        <w:pStyle w:val="3DI141"/>
        <w:rPr>
          <w:rFonts w:ascii="Arial" w:hAnsi="Arial" w:cs="Arial"/>
          <w:sz w:val="20"/>
        </w:rPr>
      </w:pPr>
      <w:r w:rsidRPr="00B801AF">
        <w:rPr>
          <w:rFonts w:ascii="Arial" w:hAnsi="Arial" w:cs="Arial"/>
          <w:sz w:val="20"/>
        </w:rPr>
        <w:t>NFPA 70E – Standard for Electrical Safety in the Workplace</w:t>
      </w:r>
      <w:r>
        <w:rPr>
          <w:rFonts w:ascii="Arial" w:hAnsi="Arial" w:cs="Arial"/>
          <w:sz w:val="20"/>
        </w:rPr>
        <w:t>.</w:t>
      </w:r>
    </w:p>
    <w:p w:rsidR="00E662BD" w:rsidRPr="008D1FE1" w:rsidRDefault="00E662BD" w:rsidP="00E662BD">
      <w:pPr>
        <w:pStyle w:val="3DI12101"/>
        <w:rPr>
          <w:rFonts w:ascii="Arial" w:hAnsi="Arial" w:cs="Arial"/>
          <w:b/>
          <w:sz w:val="20"/>
        </w:rPr>
      </w:pPr>
      <w:r w:rsidRPr="008D1FE1">
        <w:rPr>
          <w:rFonts w:ascii="Arial" w:hAnsi="Arial" w:cs="Arial"/>
          <w:b/>
          <w:sz w:val="20"/>
        </w:rPr>
        <w:t>QUALIFICATIONS</w:t>
      </w:r>
    </w:p>
    <w:p w:rsidR="00E662BD" w:rsidRPr="00B801AF" w:rsidRDefault="00E662BD" w:rsidP="00E662BD">
      <w:pPr>
        <w:pStyle w:val="3DI13A"/>
        <w:rPr>
          <w:rFonts w:ascii="Arial" w:hAnsi="Arial" w:cs="Arial"/>
          <w:sz w:val="20"/>
        </w:rPr>
      </w:pPr>
      <w:r w:rsidRPr="00B801AF">
        <w:rPr>
          <w:rFonts w:ascii="Arial" w:hAnsi="Arial" w:cs="Arial"/>
          <w:sz w:val="20"/>
        </w:rPr>
        <w:t xml:space="preserve">The short-circuit, protective device coordination and arc flash hazard analysis studies shall be conducted under the supervision and approval of a </w:t>
      </w:r>
      <w:r>
        <w:rPr>
          <w:rFonts w:ascii="Arial" w:hAnsi="Arial" w:cs="Arial"/>
          <w:sz w:val="20"/>
        </w:rPr>
        <w:t xml:space="preserve">Licensed </w:t>
      </w:r>
      <w:r w:rsidRPr="00B801AF">
        <w:rPr>
          <w:rFonts w:ascii="Arial" w:hAnsi="Arial" w:cs="Arial"/>
          <w:sz w:val="20"/>
        </w:rPr>
        <w:t>Professional Electrical Engineer licensed in the state of Texas and skilled in performing and interpreting the power system studies.</w:t>
      </w:r>
    </w:p>
    <w:p w:rsidR="00E662BD" w:rsidRPr="00B801AF" w:rsidRDefault="00E662BD" w:rsidP="00E662BD">
      <w:pPr>
        <w:pStyle w:val="3DI13A"/>
        <w:rPr>
          <w:rFonts w:ascii="Arial" w:hAnsi="Arial" w:cs="Arial"/>
          <w:sz w:val="20"/>
        </w:rPr>
      </w:pPr>
      <w:r w:rsidRPr="00B801AF">
        <w:rPr>
          <w:rFonts w:ascii="Arial" w:hAnsi="Arial" w:cs="Arial"/>
          <w:sz w:val="20"/>
        </w:rPr>
        <w:t xml:space="preserve">The </w:t>
      </w:r>
      <w:r>
        <w:rPr>
          <w:rFonts w:ascii="Arial" w:hAnsi="Arial" w:cs="Arial"/>
          <w:sz w:val="20"/>
        </w:rPr>
        <w:t>Licensed</w:t>
      </w:r>
      <w:r w:rsidRPr="00B801AF">
        <w:rPr>
          <w:rFonts w:ascii="Arial" w:hAnsi="Arial" w:cs="Arial"/>
          <w:sz w:val="20"/>
        </w:rPr>
        <w:t xml:space="preserve"> Electrical Engineer shall be a full-time employee of the equipment manufacturer or an approved engineering firm and have a minimum of five (5) years of experience in performing power system studies.</w:t>
      </w:r>
      <w:r>
        <w:rPr>
          <w:rFonts w:ascii="Arial" w:hAnsi="Arial" w:cs="Arial"/>
          <w:sz w:val="20"/>
        </w:rPr>
        <w:t xml:space="preserve">  </w:t>
      </w:r>
    </w:p>
    <w:p w:rsidR="00E662BD" w:rsidRPr="008D1FE1" w:rsidRDefault="00E662BD" w:rsidP="00E662BD">
      <w:pPr>
        <w:pStyle w:val="3DI12101"/>
        <w:rPr>
          <w:rFonts w:ascii="Arial" w:hAnsi="Arial" w:cs="Arial"/>
          <w:b/>
          <w:sz w:val="20"/>
        </w:rPr>
      </w:pPr>
      <w:r w:rsidRPr="008D1FE1">
        <w:rPr>
          <w:rFonts w:ascii="Arial" w:hAnsi="Arial" w:cs="Arial"/>
          <w:b/>
          <w:sz w:val="20"/>
        </w:rPr>
        <w:t>COMPUTER ANALYSIS SOFTWARE</w:t>
      </w:r>
    </w:p>
    <w:p w:rsidR="00E662BD" w:rsidRDefault="00E662BD" w:rsidP="00E662BD">
      <w:pPr>
        <w:pStyle w:val="3DI13A"/>
        <w:rPr>
          <w:rFonts w:ascii="Arial" w:hAnsi="Arial" w:cs="Arial"/>
          <w:sz w:val="20"/>
        </w:rPr>
      </w:pPr>
      <w:r w:rsidRPr="00B801AF">
        <w:rPr>
          <w:rFonts w:ascii="Arial" w:hAnsi="Arial" w:cs="Arial"/>
          <w:sz w:val="20"/>
        </w:rPr>
        <w:t>The studies shall be performed using the latest revision of EDSA, SKM Systems Analysis Power Tools or ETAP</w:t>
      </w:r>
      <w:r w:rsidR="007C5435">
        <w:rPr>
          <w:rFonts w:ascii="Arial" w:hAnsi="Arial" w:cs="Arial"/>
          <w:sz w:val="20"/>
        </w:rPr>
        <w:t>, unless approved otherwise</w:t>
      </w:r>
      <w:r w:rsidRPr="00B801AF">
        <w:rPr>
          <w:rFonts w:ascii="Arial" w:hAnsi="Arial" w:cs="Arial"/>
          <w:sz w:val="20"/>
        </w:rPr>
        <w:t>.</w:t>
      </w:r>
    </w:p>
    <w:p w:rsidR="00E662BD" w:rsidRPr="00B801AF" w:rsidRDefault="00E662BD" w:rsidP="00E662BD">
      <w:pPr>
        <w:pStyle w:val="3DI11PART"/>
        <w:rPr>
          <w:rFonts w:ascii="Arial" w:hAnsi="Arial" w:cs="Arial"/>
          <w:sz w:val="20"/>
        </w:rPr>
      </w:pPr>
      <w:r>
        <w:rPr>
          <w:rFonts w:ascii="Arial" w:hAnsi="Arial" w:cs="Arial"/>
          <w:b/>
          <w:sz w:val="20"/>
        </w:rPr>
        <w:t>PRODUCTS</w:t>
      </w:r>
    </w:p>
    <w:p w:rsidR="00E662BD" w:rsidRPr="00B801AF" w:rsidRDefault="00E662BD" w:rsidP="00E662BD">
      <w:pPr>
        <w:pStyle w:val="3DI12101"/>
        <w:rPr>
          <w:rFonts w:ascii="Arial" w:hAnsi="Arial" w:cs="Arial"/>
          <w:sz w:val="20"/>
        </w:rPr>
      </w:pPr>
      <w:r w:rsidRPr="008D1FE1">
        <w:rPr>
          <w:rFonts w:ascii="Arial" w:hAnsi="Arial" w:cs="Arial"/>
          <w:b/>
          <w:sz w:val="20"/>
        </w:rPr>
        <w:t>DATA</w:t>
      </w:r>
      <w:r w:rsidRPr="00B801AF">
        <w:rPr>
          <w:rFonts w:ascii="Arial" w:hAnsi="Arial" w:cs="Arial"/>
          <w:sz w:val="20"/>
        </w:rPr>
        <w:t xml:space="preserve"> </w:t>
      </w:r>
      <w:r w:rsidRPr="008D1FE1">
        <w:rPr>
          <w:rFonts w:ascii="Arial" w:hAnsi="Arial" w:cs="Arial"/>
          <w:b/>
          <w:sz w:val="20"/>
        </w:rPr>
        <w:t>COLLECTION</w:t>
      </w:r>
    </w:p>
    <w:p w:rsidR="00E662BD" w:rsidRPr="00B801AF" w:rsidRDefault="00E662BD" w:rsidP="00E662BD">
      <w:pPr>
        <w:pStyle w:val="3DI13A"/>
        <w:rPr>
          <w:rFonts w:ascii="Arial" w:hAnsi="Arial" w:cs="Arial"/>
          <w:sz w:val="20"/>
        </w:rPr>
      </w:pPr>
      <w:r w:rsidRPr="00B801AF">
        <w:rPr>
          <w:rFonts w:ascii="Arial" w:hAnsi="Arial" w:cs="Arial"/>
          <w:sz w:val="20"/>
        </w:rPr>
        <w:t>The Contractor shall be responsible for collecting all data for the studies</w:t>
      </w:r>
      <w:r w:rsidR="0006614D">
        <w:rPr>
          <w:rFonts w:ascii="Arial" w:hAnsi="Arial" w:cs="Arial"/>
          <w:sz w:val="20"/>
        </w:rPr>
        <w:t xml:space="preserve"> as directed by the </w:t>
      </w:r>
      <w:r w:rsidR="005B71AF">
        <w:rPr>
          <w:rFonts w:ascii="Arial" w:hAnsi="Arial" w:cs="Arial"/>
          <w:sz w:val="20"/>
        </w:rPr>
        <w:t>E</w:t>
      </w:r>
      <w:r w:rsidR="0006614D">
        <w:rPr>
          <w:rFonts w:ascii="Arial" w:hAnsi="Arial" w:cs="Arial"/>
          <w:sz w:val="20"/>
        </w:rPr>
        <w:t>ngineer</w:t>
      </w:r>
      <w:r w:rsidR="005B71AF">
        <w:rPr>
          <w:rFonts w:ascii="Arial" w:hAnsi="Arial" w:cs="Arial"/>
          <w:sz w:val="20"/>
        </w:rPr>
        <w:t xml:space="preserve"> of Record</w:t>
      </w:r>
      <w:r w:rsidRPr="00B801AF">
        <w:rPr>
          <w:rFonts w:ascii="Arial" w:hAnsi="Arial" w:cs="Arial"/>
          <w:sz w:val="20"/>
        </w:rPr>
        <w:t>.</w:t>
      </w:r>
    </w:p>
    <w:p w:rsidR="00E662BD" w:rsidRPr="008D1FE1" w:rsidRDefault="00E662BD" w:rsidP="00E662BD">
      <w:pPr>
        <w:pStyle w:val="3DI12101"/>
        <w:rPr>
          <w:rFonts w:ascii="Arial" w:hAnsi="Arial" w:cs="Arial"/>
          <w:b/>
          <w:sz w:val="20"/>
        </w:rPr>
      </w:pPr>
      <w:r w:rsidRPr="008D1FE1">
        <w:rPr>
          <w:rFonts w:ascii="Arial" w:hAnsi="Arial" w:cs="Arial"/>
          <w:b/>
          <w:sz w:val="20"/>
        </w:rPr>
        <w:t>SHORT-CIRCUIT AND PROTECTIVE DEVICE EVALUATION STUDY</w:t>
      </w:r>
    </w:p>
    <w:p w:rsidR="00E662BD" w:rsidRPr="00B801AF" w:rsidRDefault="00E662BD" w:rsidP="00E662BD">
      <w:pPr>
        <w:pStyle w:val="3DI13A"/>
        <w:rPr>
          <w:rFonts w:ascii="Arial" w:hAnsi="Arial" w:cs="Arial"/>
          <w:sz w:val="20"/>
        </w:rPr>
      </w:pPr>
      <w:r w:rsidRPr="00B801AF">
        <w:rPr>
          <w:rFonts w:ascii="Arial" w:hAnsi="Arial" w:cs="Arial"/>
          <w:sz w:val="20"/>
        </w:rPr>
        <w:t>Provide the following:</w:t>
      </w:r>
    </w:p>
    <w:p w:rsidR="00E662BD" w:rsidRPr="00B801AF" w:rsidRDefault="00E662BD" w:rsidP="00E662BD">
      <w:pPr>
        <w:pStyle w:val="3DI141"/>
        <w:rPr>
          <w:rFonts w:ascii="Arial" w:hAnsi="Arial" w:cs="Arial"/>
          <w:sz w:val="20"/>
        </w:rPr>
      </w:pPr>
      <w:r w:rsidRPr="00B801AF">
        <w:rPr>
          <w:rFonts w:ascii="Arial" w:hAnsi="Arial" w:cs="Arial"/>
          <w:sz w:val="20"/>
        </w:rPr>
        <w:t>Calculation methods and assumptions</w:t>
      </w:r>
      <w:r>
        <w:rPr>
          <w:rFonts w:ascii="Arial" w:hAnsi="Arial" w:cs="Arial"/>
          <w:sz w:val="20"/>
        </w:rPr>
        <w:t>.</w:t>
      </w:r>
    </w:p>
    <w:p w:rsidR="00E662BD" w:rsidRPr="00B801AF" w:rsidRDefault="00E662BD" w:rsidP="00E662BD">
      <w:pPr>
        <w:pStyle w:val="3DI141"/>
        <w:rPr>
          <w:rFonts w:ascii="Arial" w:hAnsi="Arial" w:cs="Arial"/>
          <w:sz w:val="20"/>
        </w:rPr>
      </w:pPr>
      <w:r w:rsidRPr="00B801AF">
        <w:rPr>
          <w:rFonts w:ascii="Arial" w:hAnsi="Arial" w:cs="Arial"/>
          <w:sz w:val="20"/>
        </w:rPr>
        <w:t>Selected base per unit quantities</w:t>
      </w:r>
      <w:r>
        <w:rPr>
          <w:rFonts w:ascii="Arial" w:hAnsi="Arial" w:cs="Arial"/>
          <w:sz w:val="20"/>
        </w:rPr>
        <w:t>.</w:t>
      </w:r>
    </w:p>
    <w:p w:rsidR="00E662BD" w:rsidRPr="00B801AF" w:rsidRDefault="00E662BD" w:rsidP="00E662BD">
      <w:pPr>
        <w:pStyle w:val="3DI141"/>
        <w:rPr>
          <w:rFonts w:ascii="Arial" w:hAnsi="Arial" w:cs="Arial"/>
          <w:sz w:val="20"/>
        </w:rPr>
      </w:pPr>
      <w:r w:rsidRPr="00B801AF">
        <w:rPr>
          <w:rFonts w:ascii="Arial" w:hAnsi="Arial" w:cs="Arial"/>
          <w:sz w:val="20"/>
        </w:rPr>
        <w:t>One-line diagram of the system being evaluated</w:t>
      </w:r>
      <w:r>
        <w:rPr>
          <w:rFonts w:ascii="Arial" w:hAnsi="Arial" w:cs="Arial"/>
          <w:sz w:val="20"/>
        </w:rPr>
        <w:t>.</w:t>
      </w:r>
    </w:p>
    <w:p w:rsidR="00E662BD" w:rsidRPr="00B801AF" w:rsidRDefault="00E662BD" w:rsidP="00E662BD">
      <w:pPr>
        <w:pStyle w:val="3DI141"/>
        <w:rPr>
          <w:rFonts w:ascii="Arial" w:hAnsi="Arial" w:cs="Arial"/>
          <w:sz w:val="20"/>
        </w:rPr>
      </w:pPr>
      <w:r w:rsidRPr="00B801AF">
        <w:rPr>
          <w:rFonts w:ascii="Arial" w:hAnsi="Arial" w:cs="Arial"/>
          <w:sz w:val="20"/>
        </w:rPr>
        <w:t>Source impedance data, including electric utility system and motor fault contribution characteristics</w:t>
      </w:r>
      <w:r>
        <w:rPr>
          <w:rFonts w:ascii="Arial" w:hAnsi="Arial" w:cs="Arial"/>
          <w:sz w:val="20"/>
        </w:rPr>
        <w:t>.</w:t>
      </w:r>
    </w:p>
    <w:p w:rsidR="00E662BD" w:rsidRPr="00B801AF" w:rsidRDefault="00E662BD" w:rsidP="00E662BD">
      <w:pPr>
        <w:pStyle w:val="3DI141"/>
        <w:rPr>
          <w:rFonts w:ascii="Arial" w:hAnsi="Arial" w:cs="Arial"/>
          <w:sz w:val="20"/>
        </w:rPr>
      </w:pPr>
      <w:r w:rsidRPr="00B801AF">
        <w:rPr>
          <w:rFonts w:ascii="Arial" w:hAnsi="Arial" w:cs="Arial"/>
          <w:sz w:val="20"/>
        </w:rPr>
        <w:t>Tabulations of calculated quantities</w:t>
      </w:r>
      <w:r>
        <w:rPr>
          <w:rFonts w:ascii="Arial" w:hAnsi="Arial" w:cs="Arial"/>
          <w:sz w:val="20"/>
        </w:rPr>
        <w:t>.</w:t>
      </w:r>
    </w:p>
    <w:p w:rsidR="00E662BD" w:rsidRPr="00B801AF" w:rsidRDefault="00E662BD" w:rsidP="00E662BD">
      <w:pPr>
        <w:pStyle w:val="3DI141"/>
        <w:rPr>
          <w:rFonts w:ascii="Arial" w:hAnsi="Arial" w:cs="Arial"/>
          <w:sz w:val="20"/>
        </w:rPr>
      </w:pPr>
      <w:r w:rsidRPr="00B801AF">
        <w:rPr>
          <w:rFonts w:ascii="Arial" w:hAnsi="Arial" w:cs="Arial"/>
          <w:sz w:val="20"/>
        </w:rPr>
        <w:t>Results, conclusions, and recommendations.</w:t>
      </w:r>
    </w:p>
    <w:p w:rsidR="00E662BD" w:rsidRPr="00B801AF" w:rsidRDefault="00E662BD" w:rsidP="00E662BD">
      <w:pPr>
        <w:pStyle w:val="3DI141"/>
        <w:rPr>
          <w:rFonts w:ascii="Arial" w:hAnsi="Arial" w:cs="Arial"/>
          <w:sz w:val="20"/>
        </w:rPr>
      </w:pPr>
      <w:r w:rsidRPr="00B801AF">
        <w:rPr>
          <w:rFonts w:ascii="Arial" w:hAnsi="Arial" w:cs="Arial"/>
          <w:sz w:val="20"/>
        </w:rPr>
        <w:t>Calculate short-circuit momentary and interrupting duties for a three-phase bolted fault and a line to ground fault at each piece of equipment/bus as described in 1.01.</w:t>
      </w:r>
    </w:p>
    <w:p w:rsidR="00E662BD" w:rsidRPr="00B801AF" w:rsidRDefault="00E662BD" w:rsidP="00E662BD">
      <w:pPr>
        <w:pStyle w:val="3DI13A"/>
        <w:rPr>
          <w:rFonts w:ascii="Arial" w:hAnsi="Arial" w:cs="Arial"/>
          <w:sz w:val="20"/>
        </w:rPr>
      </w:pPr>
      <w:r w:rsidRPr="00B801AF">
        <w:rPr>
          <w:rFonts w:ascii="Arial" w:hAnsi="Arial" w:cs="Arial"/>
          <w:sz w:val="20"/>
        </w:rPr>
        <w:t>Protective Device Evaluation:</w:t>
      </w:r>
    </w:p>
    <w:p w:rsidR="00E662BD" w:rsidRPr="00B801AF" w:rsidRDefault="00E662BD" w:rsidP="00E662BD">
      <w:pPr>
        <w:pStyle w:val="3DI141"/>
        <w:rPr>
          <w:rFonts w:ascii="Arial" w:hAnsi="Arial" w:cs="Arial"/>
          <w:sz w:val="20"/>
        </w:rPr>
      </w:pPr>
      <w:r w:rsidRPr="00B801AF">
        <w:rPr>
          <w:rFonts w:ascii="Arial" w:hAnsi="Arial" w:cs="Arial"/>
          <w:sz w:val="20"/>
        </w:rPr>
        <w:t>Evaluate equipment and protective devices and compare to short circuit ratings</w:t>
      </w:r>
      <w:r>
        <w:rPr>
          <w:rFonts w:ascii="Arial" w:hAnsi="Arial" w:cs="Arial"/>
          <w:sz w:val="20"/>
        </w:rPr>
        <w:t>.</w:t>
      </w:r>
    </w:p>
    <w:p w:rsidR="00E662BD" w:rsidRPr="00B801AF" w:rsidRDefault="00E662BD" w:rsidP="00E662BD">
      <w:pPr>
        <w:pStyle w:val="3DI141"/>
        <w:rPr>
          <w:rFonts w:ascii="Arial" w:hAnsi="Arial" w:cs="Arial"/>
          <w:sz w:val="20"/>
        </w:rPr>
      </w:pPr>
      <w:r w:rsidRPr="00B801AF">
        <w:rPr>
          <w:rFonts w:ascii="Arial" w:hAnsi="Arial" w:cs="Arial"/>
          <w:sz w:val="20"/>
        </w:rPr>
        <w:t>Adequacy of all equipment to withstand short-circuit stresses</w:t>
      </w:r>
      <w:r>
        <w:rPr>
          <w:rFonts w:ascii="Arial" w:hAnsi="Arial" w:cs="Arial"/>
          <w:sz w:val="20"/>
        </w:rPr>
        <w:t>.</w:t>
      </w:r>
    </w:p>
    <w:p w:rsidR="00E662BD" w:rsidRPr="00B801AF" w:rsidRDefault="00E662BD" w:rsidP="00E662BD">
      <w:pPr>
        <w:pStyle w:val="3DI13A"/>
        <w:rPr>
          <w:rFonts w:ascii="Arial" w:hAnsi="Arial" w:cs="Arial"/>
          <w:sz w:val="20"/>
        </w:rPr>
      </w:pPr>
      <w:r w:rsidRPr="00B801AF">
        <w:rPr>
          <w:rFonts w:ascii="Arial" w:hAnsi="Arial" w:cs="Arial"/>
          <w:sz w:val="20"/>
        </w:rPr>
        <w:t>Use actual conductor impedances if known. If unknown, use typical conductor impedances based on IEEE Standard 141-1993.</w:t>
      </w:r>
    </w:p>
    <w:p w:rsidR="00E662BD" w:rsidRPr="00B801AF" w:rsidRDefault="00E662BD" w:rsidP="00E662BD">
      <w:pPr>
        <w:pStyle w:val="3DI13A"/>
        <w:rPr>
          <w:rFonts w:ascii="Arial" w:hAnsi="Arial" w:cs="Arial"/>
          <w:sz w:val="20"/>
        </w:rPr>
      </w:pPr>
      <w:r w:rsidRPr="00B801AF">
        <w:rPr>
          <w:rFonts w:ascii="Arial" w:hAnsi="Arial" w:cs="Arial"/>
          <w:sz w:val="20"/>
        </w:rPr>
        <w:lastRenderedPageBreak/>
        <w:t>Transformer design impedances shall be used only when test impedances are not available.</w:t>
      </w:r>
    </w:p>
    <w:p w:rsidR="00E662BD" w:rsidRPr="008D1FE1" w:rsidRDefault="00E662BD" w:rsidP="00E662BD">
      <w:pPr>
        <w:pStyle w:val="3DI12101"/>
        <w:rPr>
          <w:rFonts w:ascii="Arial" w:hAnsi="Arial" w:cs="Arial"/>
          <w:b/>
          <w:sz w:val="20"/>
        </w:rPr>
      </w:pPr>
      <w:r w:rsidRPr="008D1FE1">
        <w:rPr>
          <w:rFonts w:ascii="Arial" w:hAnsi="Arial" w:cs="Arial"/>
          <w:b/>
          <w:sz w:val="20"/>
        </w:rPr>
        <w:t>PROTECTIVE DEVICE COORDINATION STUDY</w:t>
      </w:r>
    </w:p>
    <w:p w:rsidR="00E662BD" w:rsidRPr="00B801AF" w:rsidRDefault="00E662BD" w:rsidP="00E662BD">
      <w:pPr>
        <w:pStyle w:val="3DI13A"/>
        <w:rPr>
          <w:rFonts w:ascii="Arial" w:hAnsi="Arial" w:cs="Arial"/>
          <w:sz w:val="20"/>
        </w:rPr>
      </w:pPr>
      <w:r w:rsidRPr="00B801AF">
        <w:rPr>
          <w:rFonts w:ascii="Arial" w:hAnsi="Arial" w:cs="Arial"/>
          <w:sz w:val="20"/>
        </w:rPr>
        <w:t>Proposed protective device coordination time-current curves (TCC) shall be displayed on log-log scale graphs. The phase curves shall be plotted on separate sheets from the ground fault curves.</w:t>
      </w:r>
    </w:p>
    <w:p w:rsidR="00E662BD" w:rsidRPr="00B801AF" w:rsidRDefault="00E662BD" w:rsidP="00E662BD">
      <w:pPr>
        <w:pStyle w:val="3DI13A"/>
        <w:rPr>
          <w:rFonts w:ascii="Arial" w:hAnsi="Arial" w:cs="Arial"/>
          <w:sz w:val="20"/>
        </w:rPr>
      </w:pPr>
      <w:r w:rsidRPr="00B801AF">
        <w:rPr>
          <w:rFonts w:ascii="Arial" w:hAnsi="Arial" w:cs="Arial"/>
          <w:sz w:val="20"/>
        </w:rPr>
        <w:t>Plot the following characteristics on the TCC graphs where applicable:</w:t>
      </w:r>
    </w:p>
    <w:p w:rsidR="00E662BD" w:rsidRPr="00B801AF" w:rsidRDefault="00E662BD" w:rsidP="00E662BD">
      <w:pPr>
        <w:pStyle w:val="3DI141"/>
        <w:rPr>
          <w:rFonts w:ascii="Arial" w:hAnsi="Arial" w:cs="Arial"/>
          <w:sz w:val="20"/>
        </w:rPr>
      </w:pPr>
      <w:r w:rsidRPr="00B801AF">
        <w:rPr>
          <w:rFonts w:ascii="Arial" w:hAnsi="Arial" w:cs="Arial"/>
          <w:sz w:val="20"/>
        </w:rPr>
        <w:t xml:space="preserve">Equipment name based on Bid documents. </w:t>
      </w:r>
    </w:p>
    <w:p w:rsidR="00E662BD" w:rsidRPr="00B801AF" w:rsidRDefault="00E662BD" w:rsidP="00E662BD">
      <w:pPr>
        <w:pStyle w:val="3DI141"/>
        <w:rPr>
          <w:rFonts w:ascii="Arial" w:hAnsi="Arial" w:cs="Arial"/>
          <w:sz w:val="20"/>
        </w:rPr>
      </w:pPr>
      <w:r w:rsidRPr="00B801AF">
        <w:rPr>
          <w:rFonts w:ascii="Arial" w:hAnsi="Arial" w:cs="Arial"/>
          <w:sz w:val="20"/>
        </w:rPr>
        <w:t>Electric utility’s overcurrent protective device.</w:t>
      </w:r>
    </w:p>
    <w:p w:rsidR="00E662BD" w:rsidRPr="00B801AF" w:rsidRDefault="00E662BD" w:rsidP="00E662BD">
      <w:pPr>
        <w:pStyle w:val="3DI141"/>
        <w:rPr>
          <w:rFonts w:ascii="Arial" w:hAnsi="Arial" w:cs="Arial"/>
          <w:sz w:val="20"/>
        </w:rPr>
      </w:pPr>
      <w:r w:rsidRPr="00B801AF">
        <w:rPr>
          <w:rFonts w:ascii="Arial" w:hAnsi="Arial" w:cs="Arial"/>
          <w:sz w:val="20"/>
        </w:rPr>
        <w:t>Medium voltage (4.16kV</w:t>
      </w:r>
      <w:r w:rsidR="00035099">
        <w:rPr>
          <w:rFonts w:ascii="Arial" w:hAnsi="Arial" w:cs="Arial"/>
          <w:sz w:val="20"/>
        </w:rPr>
        <w:t xml:space="preserve"> and above</w:t>
      </w:r>
      <w:r w:rsidRPr="00B801AF">
        <w:rPr>
          <w:rFonts w:ascii="Arial" w:hAnsi="Arial" w:cs="Arial"/>
          <w:sz w:val="20"/>
        </w:rPr>
        <w:t>) equipment overcurrent relay settings.</w:t>
      </w:r>
    </w:p>
    <w:p w:rsidR="00E662BD" w:rsidRPr="00B801AF" w:rsidRDefault="00E662BD" w:rsidP="00E662BD">
      <w:pPr>
        <w:pStyle w:val="3DI141"/>
        <w:rPr>
          <w:rFonts w:ascii="Arial" w:hAnsi="Arial" w:cs="Arial"/>
          <w:sz w:val="20"/>
        </w:rPr>
      </w:pPr>
      <w:r w:rsidRPr="00B801AF">
        <w:rPr>
          <w:rFonts w:ascii="Arial" w:hAnsi="Arial" w:cs="Arial"/>
          <w:sz w:val="20"/>
        </w:rPr>
        <w:t>Medium and low voltage fuses including manufacturer’s minimum melt, total clearing, tolerance, and damage bands.</w:t>
      </w:r>
    </w:p>
    <w:p w:rsidR="00E662BD" w:rsidRPr="00B801AF" w:rsidRDefault="00E662BD" w:rsidP="00E662BD">
      <w:pPr>
        <w:pStyle w:val="3DI141"/>
        <w:rPr>
          <w:rFonts w:ascii="Arial" w:hAnsi="Arial" w:cs="Arial"/>
          <w:sz w:val="20"/>
        </w:rPr>
      </w:pPr>
      <w:r w:rsidRPr="00B801AF">
        <w:rPr>
          <w:rFonts w:ascii="Arial" w:hAnsi="Arial" w:cs="Arial"/>
          <w:sz w:val="20"/>
        </w:rPr>
        <w:t>Low voltage (480V and below) equipment circuit breaker trip device settings, including manufacturer’s tolerance bands.</w:t>
      </w:r>
    </w:p>
    <w:p w:rsidR="00E662BD" w:rsidRPr="00B801AF" w:rsidRDefault="00E662BD" w:rsidP="00E662BD">
      <w:pPr>
        <w:pStyle w:val="3DI141"/>
        <w:rPr>
          <w:rFonts w:ascii="Arial" w:hAnsi="Arial" w:cs="Arial"/>
          <w:sz w:val="20"/>
        </w:rPr>
      </w:pPr>
      <w:r w:rsidRPr="00B801AF">
        <w:rPr>
          <w:rFonts w:ascii="Arial" w:hAnsi="Arial" w:cs="Arial"/>
          <w:sz w:val="20"/>
        </w:rPr>
        <w:t>Transformer full-load current, magnetizing inrush current and ANSI through-fault protection curves.</w:t>
      </w:r>
    </w:p>
    <w:p w:rsidR="00E662BD" w:rsidRPr="00B801AF" w:rsidRDefault="00E662BD" w:rsidP="00E662BD">
      <w:pPr>
        <w:pStyle w:val="3DI141"/>
        <w:rPr>
          <w:rFonts w:ascii="Arial" w:hAnsi="Arial" w:cs="Arial"/>
          <w:sz w:val="20"/>
        </w:rPr>
      </w:pPr>
      <w:r w:rsidRPr="00B801AF">
        <w:rPr>
          <w:rFonts w:ascii="Arial" w:hAnsi="Arial" w:cs="Arial"/>
          <w:sz w:val="20"/>
        </w:rPr>
        <w:t>Ground fault protective devices, as applicable.</w:t>
      </w:r>
    </w:p>
    <w:p w:rsidR="00E662BD" w:rsidRPr="00B801AF" w:rsidRDefault="00E662BD" w:rsidP="00E662BD">
      <w:pPr>
        <w:pStyle w:val="3DI141"/>
        <w:rPr>
          <w:rFonts w:ascii="Arial" w:hAnsi="Arial" w:cs="Arial"/>
          <w:sz w:val="20"/>
        </w:rPr>
      </w:pPr>
      <w:r w:rsidRPr="00B801AF">
        <w:rPr>
          <w:rFonts w:ascii="Arial" w:hAnsi="Arial" w:cs="Arial"/>
          <w:sz w:val="20"/>
        </w:rPr>
        <w:t>Pertinent motor starting characteristics and motor damage points, where applicable.</w:t>
      </w:r>
    </w:p>
    <w:p w:rsidR="00E662BD" w:rsidRPr="00B801AF" w:rsidRDefault="00E662BD" w:rsidP="00E662BD">
      <w:pPr>
        <w:pStyle w:val="3DI141"/>
        <w:rPr>
          <w:rFonts w:ascii="Arial" w:hAnsi="Arial" w:cs="Arial"/>
          <w:sz w:val="20"/>
        </w:rPr>
      </w:pPr>
      <w:r w:rsidRPr="00B801AF">
        <w:rPr>
          <w:rFonts w:ascii="Arial" w:hAnsi="Arial" w:cs="Arial"/>
          <w:sz w:val="20"/>
        </w:rPr>
        <w:t xml:space="preserve">Pertinent generator </w:t>
      </w:r>
      <w:proofErr w:type="gramStart"/>
      <w:r w:rsidRPr="00B801AF">
        <w:rPr>
          <w:rFonts w:ascii="Arial" w:hAnsi="Arial" w:cs="Arial"/>
          <w:sz w:val="20"/>
        </w:rPr>
        <w:t>short-circuit</w:t>
      </w:r>
      <w:proofErr w:type="gramEnd"/>
      <w:r w:rsidRPr="00B801AF">
        <w:rPr>
          <w:rFonts w:ascii="Arial" w:hAnsi="Arial" w:cs="Arial"/>
          <w:sz w:val="20"/>
        </w:rPr>
        <w:t xml:space="preserve"> decrement curve and generator damage point.</w:t>
      </w:r>
    </w:p>
    <w:p w:rsidR="00E662BD" w:rsidRDefault="00E662BD" w:rsidP="00E662BD">
      <w:pPr>
        <w:pStyle w:val="3DI13A"/>
        <w:rPr>
          <w:rFonts w:ascii="Arial" w:hAnsi="Arial" w:cs="Arial"/>
          <w:sz w:val="20"/>
        </w:rPr>
      </w:pPr>
      <w:r w:rsidRPr="00B801AF">
        <w:rPr>
          <w:rFonts w:ascii="Arial" w:hAnsi="Arial" w:cs="Arial"/>
          <w:sz w:val="20"/>
        </w:rPr>
        <w:t>Provide adequate time margins between device characteristics such that selective operation is provided, while providing proper protection.</w:t>
      </w:r>
    </w:p>
    <w:p w:rsidR="00AD1BC0" w:rsidRDefault="00AD1BC0" w:rsidP="00E662BD">
      <w:pPr>
        <w:pStyle w:val="3DI13A"/>
        <w:rPr>
          <w:rFonts w:ascii="Arial" w:hAnsi="Arial" w:cs="Arial"/>
          <w:sz w:val="20"/>
        </w:rPr>
      </w:pPr>
      <w:r>
        <w:rPr>
          <w:rFonts w:ascii="Arial" w:hAnsi="Arial" w:cs="Arial"/>
          <w:sz w:val="20"/>
        </w:rPr>
        <w:t>[ESSENTIAL][EMERGENCY] ELECTRICAL SYSTEM:</w:t>
      </w:r>
    </w:p>
    <w:p w:rsidR="00AD1BC0" w:rsidRPr="00B801AF" w:rsidRDefault="00AD1BC0" w:rsidP="00CD1035">
      <w:pPr>
        <w:pStyle w:val="3DI141"/>
      </w:pPr>
      <w:r>
        <w:t>The [essential][emergency] distribution system shall be selectively coordinated down to</w:t>
      </w:r>
      <w:r w:rsidR="0006614D">
        <w:t xml:space="preserve"> [ </w:t>
      </w:r>
      <w:r w:rsidR="00F64398">
        <w:t>NOTE TO SPEC WRITER</w:t>
      </w:r>
      <w:r w:rsidR="00642D38">
        <w:t xml:space="preserve">: </w:t>
      </w:r>
      <w:r w:rsidR="00642D38" w:rsidRPr="008D1FE1">
        <w:rPr>
          <w:caps/>
        </w:rPr>
        <w:t xml:space="preserve">Engineer of Record and Owner’s Representative to </w:t>
      </w:r>
      <w:r w:rsidR="00381CA1" w:rsidRPr="008D1FE1">
        <w:rPr>
          <w:caps/>
        </w:rPr>
        <w:t>agree on</w:t>
      </w:r>
      <w:r w:rsidR="00642D38" w:rsidRPr="008D1FE1">
        <w:rPr>
          <w:caps/>
        </w:rPr>
        <w:t xml:space="preserve"> time if </w:t>
      </w:r>
      <w:r w:rsidR="00BE3F82" w:rsidRPr="008D1FE1">
        <w:rPr>
          <w:caps/>
        </w:rPr>
        <w:t>less</w:t>
      </w:r>
      <w:r w:rsidR="00642D38" w:rsidRPr="008D1FE1">
        <w:rPr>
          <w:caps/>
        </w:rPr>
        <w:t xml:space="preserve"> than 0.1</w:t>
      </w:r>
      <w:r w:rsidR="0006614D">
        <w:t xml:space="preserve"> ]</w:t>
      </w:r>
      <w:r w:rsidR="00642D38">
        <w:t>0.1</w:t>
      </w:r>
      <w:r>
        <w:t xml:space="preserve"> seconds. System will be coordinated from main service entrance through the largest branch circuit device.  Selective coordination must be provided for the system throughout the entirety of both the normal and emergency branches. </w:t>
      </w:r>
    </w:p>
    <w:p w:rsidR="00E662BD" w:rsidRPr="008D1FE1" w:rsidRDefault="00E662BD" w:rsidP="00E662BD">
      <w:pPr>
        <w:pStyle w:val="3DI12101"/>
        <w:rPr>
          <w:rFonts w:ascii="Arial" w:hAnsi="Arial" w:cs="Arial"/>
          <w:b/>
          <w:sz w:val="20"/>
        </w:rPr>
      </w:pPr>
      <w:r w:rsidRPr="008D1FE1">
        <w:rPr>
          <w:rFonts w:ascii="Arial" w:hAnsi="Arial" w:cs="Arial"/>
          <w:b/>
          <w:sz w:val="20"/>
        </w:rPr>
        <w:t>ARC FLASH HAZARD ANALYSIS</w:t>
      </w:r>
    </w:p>
    <w:p w:rsidR="00E662BD" w:rsidRPr="00B801AF" w:rsidRDefault="00E662BD" w:rsidP="00E662BD">
      <w:pPr>
        <w:pStyle w:val="3DI13A"/>
        <w:rPr>
          <w:rFonts w:ascii="Arial" w:hAnsi="Arial" w:cs="Arial"/>
          <w:sz w:val="20"/>
        </w:rPr>
      </w:pPr>
      <w:r w:rsidRPr="00B801AF">
        <w:rPr>
          <w:rFonts w:ascii="Arial" w:hAnsi="Arial" w:cs="Arial"/>
          <w:sz w:val="20"/>
        </w:rPr>
        <w:t>The arc flash hazard analysis shall be performed according to the IEEE 1584-2002 equations that are presented in NFPA 70E, Annex D.</w:t>
      </w:r>
    </w:p>
    <w:p w:rsidR="00E662BD" w:rsidRPr="00B801AF" w:rsidRDefault="00E662BD" w:rsidP="00E662BD">
      <w:pPr>
        <w:pStyle w:val="3DI13A"/>
        <w:rPr>
          <w:rFonts w:ascii="Arial" w:hAnsi="Arial" w:cs="Arial"/>
          <w:sz w:val="20"/>
        </w:rPr>
      </w:pPr>
      <w:r w:rsidRPr="00B801AF">
        <w:rPr>
          <w:rFonts w:ascii="Arial" w:hAnsi="Arial" w:cs="Arial"/>
          <w:sz w:val="20"/>
        </w:rPr>
        <w:t>The flash protection boundary and the incident energy shall be calculated at all significant locations in the electrical distribution system (switchboards, switchgear, motor-control centers, panelboards, busway and splitters) where work could be performed on energized parts.</w:t>
      </w:r>
    </w:p>
    <w:p w:rsidR="00E662BD" w:rsidRPr="00B801AF" w:rsidRDefault="00E662BD" w:rsidP="00E662BD">
      <w:pPr>
        <w:pStyle w:val="3DI13A"/>
        <w:rPr>
          <w:rFonts w:ascii="Arial" w:hAnsi="Arial" w:cs="Arial"/>
          <w:sz w:val="20"/>
        </w:rPr>
      </w:pPr>
      <w:r w:rsidRPr="00B801AF">
        <w:rPr>
          <w:rFonts w:ascii="Arial" w:hAnsi="Arial" w:cs="Arial"/>
          <w:sz w:val="20"/>
        </w:rPr>
        <w:t xml:space="preserve">The Arc-Flash Hazard Analysis shall include all </w:t>
      </w:r>
      <w:r>
        <w:rPr>
          <w:rFonts w:ascii="Arial" w:hAnsi="Arial" w:cs="Arial"/>
          <w:sz w:val="20"/>
        </w:rPr>
        <w:t>electrical equipment</w:t>
      </w:r>
      <w:r w:rsidRPr="00B801AF">
        <w:rPr>
          <w:rFonts w:ascii="Arial" w:hAnsi="Arial" w:cs="Arial"/>
          <w:sz w:val="20"/>
        </w:rPr>
        <w:t>.</w:t>
      </w:r>
      <w:r w:rsidR="00567C7C">
        <w:rPr>
          <w:rFonts w:ascii="Arial" w:hAnsi="Arial" w:cs="Arial"/>
          <w:sz w:val="20"/>
        </w:rPr>
        <w:t xml:space="preserve"> [</w:t>
      </w:r>
      <w:r w:rsidR="00F64398">
        <w:rPr>
          <w:rFonts w:ascii="Arial" w:hAnsi="Arial" w:cs="Arial"/>
          <w:sz w:val="20"/>
        </w:rPr>
        <w:t xml:space="preserve">NOTE TO </w:t>
      </w:r>
      <w:r w:rsidR="00567C7C">
        <w:rPr>
          <w:rFonts w:ascii="Arial" w:hAnsi="Arial" w:cs="Arial"/>
          <w:sz w:val="20"/>
        </w:rPr>
        <w:t xml:space="preserve">SPEC WRITER:  </w:t>
      </w:r>
      <w:r w:rsidR="00567C7C" w:rsidRPr="008D1FE1">
        <w:rPr>
          <w:rFonts w:ascii="Arial" w:hAnsi="Arial" w:cs="Arial"/>
          <w:caps/>
          <w:sz w:val="20"/>
        </w:rPr>
        <w:t>after coordination with Engineer of Record and Owner’s Representative, include any exceptions here</w:t>
      </w:r>
      <w:r w:rsidR="00567C7C">
        <w:rPr>
          <w:rFonts w:ascii="Arial" w:hAnsi="Arial" w:cs="Arial"/>
          <w:sz w:val="20"/>
        </w:rPr>
        <w:t>.]</w:t>
      </w:r>
    </w:p>
    <w:p w:rsidR="00E662BD" w:rsidRPr="00B801AF" w:rsidRDefault="00BE3F82" w:rsidP="00E662BD">
      <w:pPr>
        <w:pStyle w:val="3DI13A"/>
        <w:rPr>
          <w:rFonts w:ascii="Arial" w:hAnsi="Arial" w:cs="Arial"/>
          <w:sz w:val="20"/>
        </w:rPr>
      </w:pPr>
      <w:r>
        <w:rPr>
          <w:rFonts w:ascii="Arial" w:hAnsi="Arial" w:cs="Arial"/>
          <w:sz w:val="20"/>
        </w:rPr>
        <w:t>Minimum</w:t>
      </w:r>
      <w:r w:rsidR="00E662BD" w:rsidRPr="00B801AF">
        <w:rPr>
          <w:rFonts w:ascii="Arial" w:hAnsi="Arial" w:cs="Arial"/>
          <w:sz w:val="20"/>
        </w:rPr>
        <w:t xml:space="preserve"> working distances shall be based upon the calculated arc flash boundary considering incident energy of 1.2 </w:t>
      </w:r>
      <w:proofErr w:type="spellStart"/>
      <w:r w:rsidR="00E662BD" w:rsidRPr="00B801AF">
        <w:rPr>
          <w:rFonts w:ascii="Arial" w:hAnsi="Arial" w:cs="Arial"/>
          <w:sz w:val="20"/>
        </w:rPr>
        <w:t>cal</w:t>
      </w:r>
      <w:proofErr w:type="spellEnd"/>
      <w:r w:rsidR="00E662BD" w:rsidRPr="00B801AF">
        <w:rPr>
          <w:rFonts w:ascii="Arial" w:hAnsi="Arial" w:cs="Arial"/>
          <w:sz w:val="20"/>
        </w:rPr>
        <w:t>/cm2.</w:t>
      </w:r>
    </w:p>
    <w:p w:rsidR="00E662BD" w:rsidRPr="00B801AF" w:rsidRDefault="00E662BD" w:rsidP="00E662BD">
      <w:pPr>
        <w:pStyle w:val="3DI13A"/>
        <w:rPr>
          <w:rFonts w:ascii="Arial" w:hAnsi="Arial" w:cs="Arial"/>
          <w:sz w:val="20"/>
        </w:rPr>
      </w:pPr>
      <w:r w:rsidRPr="00B801AF">
        <w:rPr>
          <w:rFonts w:ascii="Arial" w:hAnsi="Arial" w:cs="Arial"/>
          <w:sz w:val="20"/>
        </w:rPr>
        <w:t>The results of the short circuit calculations (fault values) and protective device coordination study (device clearing times) shall be utilized for use by the arc flash program.  Ground overcurrent relays should not be taken into consideration when determining the clearing time when performing incident energy calculations</w:t>
      </w:r>
    </w:p>
    <w:p w:rsidR="00E662BD" w:rsidRPr="00B801AF" w:rsidRDefault="00E662BD" w:rsidP="00E662BD">
      <w:pPr>
        <w:pStyle w:val="3DI13A"/>
        <w:rPr>
          <w:rFonts w:ascii="Arial" w:hAnsi="Arial" w:cs="Arial"/>
          <w:sz w:val="20"/>
        </w:rPr>
      </w:pPr>
      <w:r w:rsidRPr="00B801AF">
        <w:rPr>
          <w:rFonts w:ascii="Arial" w:hAnsi="Arial" w:cs="Arial"/>
          <w:sz w:val="20"/>
        </w:rPr>
        <w:lastRenderedPageBreak/>
        <w:t>The short-circuit calculations and the corresponding incident energy calculations for multiple system scenarios must be compared and the greatest incident energy must be uniquely reported for each equipment location. Calculations must be performed to represent the maximum and minimum contributions of fault current magnitude for all normal and emergency operating conditions. The minimum calculation will assume that the utility contribution is at a minimum and will assume a minimum motor contribution (all motors off).  Conversely, the maximum calculation will assume a maximum contribution from the utility and will assume the maximum amount of motors to be operating.</w:t>
      </w:r>
    </w:p>
    <w:p w:rsidR="00E662BD" w:rsidRPr="00B801AF" w:rsidRDefault="00E662BD" w:rsidP="00E662BD">
      <w:pPr>
        <w:pStyle w:val="3DI13A"/>
        <w:rPr>
          <w:rFonts w:ascii="Arial" w:hAnsi="Arial" w:cs="Arial"/>
          <w:sz w:val="20"/>
        </w:rPr>
      </w:pPr>
      <w:r w:rsidRPr="00B801AF">
        <w:rPr>
          <w:rFonts w:ascii="Arial" w:hAnsi="Arial" w:cs="Arial"/>
          <w:sz w:val="20"/>
        </w:rPr>
        <w:t>The incident energy calculations must consider the accumulation of energy over time when performing arc flash calculations on buses with multiple sources. Iterative calculations must take into account the changing current contributions, as the sources are interrupted or decremented with time. Fault contribution from motors and generators should be decremented as follows:</w:t>
      </w:r>
    </w:p>
    <w:p w:rsidR="00E662BD" w:rsidRPr="00B801AF" w:rsidRDefault="00E662BD" w:rsidP="00E662BD">
      <w:pPr>
        <w:pStyle w:val="3DI141"/>
        <w:rPr>
          <w:rFonts w:ascii="Arial" w:hAnsi="Arial" w:cs="Arial"/>
          <w:sz w:val="20"/>
        </w:rPr>
      </w:pPr>
      <w:r w:rsidRPr="00B801AF">
        <w:rPr>
          <w:rFonts w:ascii="Arial" w:hAnsi="Arial" w:cs="Arial"/>
          <w:sz w:val="20"/>
        </w:rPr>
        <w:t>Fault contribution from induction motors should not be considered beyond 5 cycles.</w:t>
      </w:r>
    </w:p>
    <w:p w:rsidR="00E662BD" w:rsidRPr="00B801AF" w:rsidRDefault="00E662BD" w:rsidP="00E662BD">
      <w:pPr>
        <w:pStyle w:val="3DI141"/>
        <w:rPr>
          <w:rFonts w:ascii="Arial" w:hAnsi="Arial" w:cs="Arial"/>
          <w:sz w:val="20"/>
        </w:rPr>
      </w:pPr>
      <w:r w:rsidRPr="00B801AF">
        <w:rPr>
          <w:rFonts w:ascii="Arial" w:hAnsi="Arial" w:cs="Arial"/>
          <w:sz w:val="20"/>
        </w:rPr>
        <w:t>Fault contribution from synchronous motors and generators should be decayed to match the actual decrement of each as closely as possible.</w:t>
      </w:r>
    </w:p>
    <w:p w:rsidR="00E662BD" w:rsidRPr="00B801AF" w:rsidRDefault="00E662BD" w:rsidP="00E662BD">
      <w:pPr>
        <w:pStyle w:val="3DI13A"/>
        <w:rPr>
          <w:rFonts w:ascii="Arial" w:hAnsi="Arial" w:cs="Arial"/>
          <w:sz w:val="20"/>
        </w:rPr>
      </w:pPr>
      <w:r w:rsidRPr="00B801AF">
        <w:rPr>
          <w:rFonts w:ascii="Arial" w:hAnsi="Arial" w:cs="Arial"/>
          <w:sz w:val="20"/>
        </w:rPr>
        <w:t xml:space="preserve">For </w:t>
      </w:r>
      <w:r w:rsidR="00631218">
        <w:rPr>
          <w:rFonts w:ascii="Arial" w:hAnsi="Arial" w:cs="Arial"/>
          <w:sz w:val="20"/>
        </w:rPr>
        <w:t>all</w:t>
      </w:r>
      <w:r w:rsidRPr="00B801AF">
        <w:rPr>
          <w:rFonts w:ascii="Arial" w:hAnsi="Arial" w:cs="Arial"/>
          <w:sz w:val="20"/>
        </w:rPr>
        <w:t xml:space="preserve"> equipment location</w:t>
      </w:r>
      <w:r w:rsidR="00631218">
        <w:rPr>
          <w:rFonts w:ascii="Arial" w:hAnsi="Arial" w:cs="Arial"/>
          <w:sz w:val="20"/>
        </w:rPr>
        <w:t>s</w:t>
      </w:r>
      <w:r w:rsidRPr="00B801AF">
        <w:rPr>
          <w:rFonts w:ascii="Arial" w:hAnsi="Arial" w:cs="Arial"/>
          <w:sz w:val="20"/>
        </w:rPr>
        <w:t xml:space="preserve"> with a separately enclosed main device (where there is adequate separation between the line side terminals of the main protective device and the work location), calculations for incident energy and flash protection boundary shall include both the line and load side of the main breaker.</w:t>
      </w:r>
    </w:p>
    <w:p w:rsidR="00E662BD" w:rsidRPr="00B801AF" w:rsidRDefault="00E662BD" w:rsidP="00E662BD">
      <w:pPr>
        <w:pStyle w:val="3DI13A"/>
        <w:rPr>
          <w:rFonts w:ascii="Arial" w:hAnsi="Arial" w:cs="Arial"/>
          <w:sz w:val="20"/>
        </w:rPr>
      </w:pPr>
      <w:r w:rsidRPr="00B801AF">
        <w:rPr>
          <w:rFonts w:ascii="Arial" w:hAnsi="Arial" w:cs="Arial"/>
          <w:sz w:val="20"/>
        </w:rPr>
        <w:t>When performing incident energy calculations on the line side of a main breaker (as required per above), the line side and load side contributions must be included in the fault calculation.</w:t>
      </w:r>
    </w:p>
    <w:p w:rsidR="00E662BD" w:rsidRPr="00B801AF" w:rsidRDefault="00E662BD" w:rsidP="00E662BD">
      <w:pPr>
        <w:pStyle w:val="3DI13A"/>
        <w:rPr>
          <w:rFonts w:ascii="Arial" w:hAnsi="Arial" w:cs="Arial"/>
          <w:sz w:val="20"/>
        </w:rPr>
      </w:pPr>
      <w:r w:rsidRPr="00B801AF">
        <w:rPr>
          <w:rFonts w:ascii="Arial" w:hAnsi="Arial" w:cs="Arial"/>
          <w:sz w:val="20"/>
        </w:rPr>
        <w:t>Mis-coordination should be checked amongst all devices within the branch containing the immediate protective device upstream of the calculation location and the calculation should utilize the fastest device to compute the incident energy for the corresponding location.</w:t>
      </w:r>
    </w:p>
    <w:p w:rsidR="00E662BD" w:rsidRPr="00B801AF" w:rsidRDefault="00E662BD" w:rsidP="00E662BD">
      <w:pPr>
        <w:pStyle w:val="3DI13A"/>
        <w:rPr>
          <w:rFonts w:ascii="Arial" w:hAnsi="Arial" w:cs="Arial"/>
          <w:sz w:val="20"/>
        </w:rPr>
      </w:pPr>
      <w:r w:rsidRPr="00B801AF">
        <w:rPr>
          <w:rFonts w:ascii="Arial" w:hAnsi="Arial" w:cs="Arial"/>
          <w:sz w:val="20"/>
        </w:rPr>
        <w:t xml:space="preserve">Arc Flash calculations shall be based on </w:t>
      </w:r>
      <w:r w:rsidR="00631218">
        <w:rPr>
          <w:rFonts w:ascii="Arial" w:hAnsi="Arial" w:cs="Arial"/>
          <w:sz w:val="20"/>
        </w:rPr>
        <w:t xml:space="preserve">the </w:t>
      </w:r>
      <w:r w:rsidRPr="00B801AF">
        <w:rPr>
          <w:rFonts w:ascii="Arial" w:hAnsi="Arial" w:cs="Arial"/>
          <w:sz w:val="20"/>
        </w:rPr>
        <w:t>actual overcurrent protective device clearing time. Maximum clearing time will be capped at 2 seconds based on IEEE 1584-2002 section B.1.2. Where it is not physically possible to move outside of the flash protection boundary in less than 2 seconds during an arc flash event, a maximum clearing time based on the specific location shall be utilized.</w:t>
      </w:r>
    </w:p>
    <w:p w:rsidR="00E662BD" w:rsidRPr="008D1FE1" w:rsidRDefault="00E662BD" w:rsidP="00E662BD">
      <w:pPr>
        <w:pStyle w:val="3DI12101"/>
        <w:rPr>
          <w:rFonts w:ascii="Arial" w:hAnsi="Arial" w:cs="Arial"/>
          <w:b/>
          <w:sz w:val="20"/>
        </w:rPr>
      </w:pPr>
      <w:r w:rsidRPr="008D1FE1">
        <w:rPr>
          <w:rFonts w:ascii="Arial" w:hAnsi="Arial" w:cs="Arial"/>
          <w:b/>
          <w:sz w:val="20"/>
        </w:rPr>
        <w:t>REPORT SECTIONS</w:t>
      </w:r>
    </w:p>
    <w:p w:rsidR="00E662BD" w:rsidRPr="00B801AF" w:rsidRDefault="00E662BD" w:rsidP="00E662BD">
      <w:pPr>
        <w:pStyle w:val="3DI13A"/>
        <w:rPr>
          <w:rFonts w:ascii="Arial" w:hAnsi="Arial" w:cs="Arial"/>
          <w:sz w:val="20"/>
        </w:rPr>
      </w:pPr>
      <w:r w:rsidRPr="00B801AF">
        <w:rPr>
          <w:rFonts w:ascii="Arial" w:hAnsi="Arial" w:cs="Arial"/>
          <w:sz w:val="20"/>
        </w:rPr>
        <w:t>Input data shall include, but not be limited to the following:</w:t>
      </w:r>
    </w:p>
    <w:p w:rsidR="00E662BD" w:rsidRPr="00B801AF" w:rsidRDefault="00E662BD" w:rsidP="00E662BD">
      <w:pPr>
        <w:pStyle w:val="3DI141"/>
        <w:rPr>
          <w:rFonts w:ascii="Arial" w:hAnsi="Arial" w:cs="Arial"/>
          <w:sz w:val="20"/>
        </w:rPr>
      </w:pPr>
      <w:r w:rsidRPr="00B801AF">
        <w:rPr>
          <w:rFonts w:ascii="Arial" w:hAnsi="Arial" w:cs="Arial"/>
          <w:sz w:val="20"/>
        </w:rPr>
        <w:t>Feeder input data including feeder type (cable or bus), size</w:t>
      </w:r>
      <w:r w:rsidR="009D0CE1">
        <w:rPr>
          <w:rFonts w:ascii="Arial" w:hAnsi="Arial" w:cs="Arial"/>
          <w:sz w:val="20"/>
        </w:rPr>
        <w:t xml:space="preserve"> and</w:t>
      </w:r>
      <w:r w:rsidRPr="00B801AF">
        <w:rPr>
          <w:rFonts w:ascii="Arial" w:hAnsi="Arial" w:cs="Arial"/>
          <w:sz w:val="20"/>
        </w:rPr>
        <w:t xml:space="preserve"> length, number per phase, conduit type (magnetic or non-magnetic) and conductor material (copper or aluminum).</w:t>
      </w:r>
    </w:p>
    <w:p w:rsidR="00E662BD" w:rsidRPr="00B801AF" w:rsidRDefault="00E662BD" w:rsidP="00E662BD">
      <w:pPr>
        <w:pStyle w:val="3DI141"/>
        <w:rPr>
          <w:rFonts w:ascii="Arial" w:hAnsi="Arial" w:cs="Arial"/>
          <w:sz w:val="20"/>
        </w:rPr>
      </w:pPr>
      <w:r w:rsidRPr="00B801AF">
        <w:rPr>
          <w:rFonts w:ascii="Arial" w:hAnsi="Arial" w:cs="Arial"/>
          <w:sz w:val="20"/>
        </w:rPr>
        <w:t>Transformer input data, including winding connections, secondary neutral-ground connection, primary and secondary voltage ratings, kVA rating, impedance, % taps and phase shift.</w:t>
      </w:r>
    </w:p>
    <w:p w:rsidR="00E662BD" w:rsidRPr="00B801AF" w:rsidRDefault="00E662BD" w:rsidP="00E662BD">
      <w:pPr>
        <w:pStyle w:val="3DI141"/>
        <w:rPr>
          <w:rFonts w:ascii="Arial" w:hAnsi="Arial" w:cs="Arial"/>
          <w:sz w:val="20"/>
        </w:rPr>
      </w:pPr>
      <w:r w:rsidRPr="00B801AF">
        <w:rPr>
          <w:rFonts w:ascii="Arial" w:hAnsi="Arial" w:cs="Arial"/>
          <w:sz w:val="20"/>
        </w:rPr>
        <w:t>Reactor data, including voltage rating, and impedance.</w:t>
      </w:r>
    </w:p>
    <w:p w:rsidR="00E662BD" w:rsidRPr="00B801AF" w:rsidRDefault="00E662BD" w:rsidP="00E662BD">
      <w:pPr>
        <w:pStyle w:val="3DI141"/>
        <w:rPr>
          <w:rFonts w:ascii="Arial" w:hAnsi="Arial" w:cs="Arial"/>
          <w:sz w:val="20"/>
        </w:rPr>
      </w:pPr>
      <w:r w:rsidRPr="00B801AF">
        <w:rPr>
          <w:rFonts w:ascii="Arial" w:hAnsi="Arial" w:cs="Arial"/>
          <w:sz w:val="20"/>
        </w:rPr>
        <w:t xml:space="preserve">Generation contribution data, (synchronous generators and Utility), including short-circuit </w:t>
      </w:r>
      <w:r>
        <w:rPr>
          <w:rFonts w:ascii="Arial" w:hAnsi="Arial" w:cs="Arial"/>
          <w:sz w:val="20"/>
        </w:rPr>
        <w:t xml:space="preserve">sub-transient </w:t>
      </w:r>
      <w:r w:rsidRPr="00B801AF">
        <w:rPr>
          <w:rFonts w:ascii="Arial" w:hAnsi="Arial" w:cs="Arial"/>
          <w:sz w:val="20"/>
        </w:rPr>
        <w:t>reactance (</w:t>
      </w:r>
      <w:proofErr w:type="spellStart"/>
      <w:proofErr w:type="gramStart"/>
      <w:r w:rsidRPr="00B801AF">
        <w:rPr>
          <w:rFonts w:ascii="Arial" w:hAnsi="Arial" w:cs="Arial"/>
          <w:sz w:val="20"/>
        </w:rPr>
        <w:t>X</w:t>
      </w:r>
      <w:r>
        <w:rPr>
          <w:rFonts w:ascii="Arial" w:hAnsi="Arial" w:cs="Arial"/>
          <w:sz w:val="20"/>
        </w:rPr>
        <w:t>”</w:t>
      </w:r>
      <w:r w:rsidRPr="00B801AF">
        <w:rPr>
          <w:rFonts w:ascii="Arial" w:hAnsi="Arial" w:cs="Arial"/>
          <w:sz w:val="20"/>
        </w:rPr>
        <w:t>d</w:t>
      </w:r>
      <w:proofErr w:type="spellEnd"/>
      <w:proofErr w:type="gramEnd"/>
      <w:r w:rsidRPr="00B801AF">
        <w:rPr>
          <w:rFonts w:ascii="Arial" w:hAnsi="Arial" w:cs="Arial"/>
          <w:sz w:val="20"/>
        </w:rPr>
        <w:t>), rated MVA, rated voltage, three-phase and single line-ground contribution (for Utility sources) and X/R ratio.</w:t>
      </w:r>
    </w:p>
    <w:p w:rsidR="00E662BD" w:rsidRPr="00B801AF" w:rsidRDefault="00E662BD" w:rsidP="00E662BD">
      <w:pPr>
        <w:pStyle w:val="3DI141"/>
        <w:rPr>
          <w:rFonts w:ascii="Arial" w:hAnsi="Arial" w:cs="Arial"/>
          <w:sz w:val="20"/>
        </w:rPr>
      </w:pPr>
      <w:r w:rsidRPr="00B801AF">
        <w:rPr>
          <w:rFonts w:ascii="Arial" w:hAnsi="Arial" w:cs="Arial"/>
          <w:sz w:val="20"/>
        </w:rPr>
        <w:t>Motor contribution data (induction motors and synchronous motors), including short-circuit reactance, rated horsepower or kVA, rated voltage, and X/R ratio.</w:t>
      </w:r>
    </w:p>
    <w:p w:rsidR="00E662BD" w:rsidRPr="00B801AF" w:rsidRDefault="00E662BD" w:rsidP="00E662BD">
      <w:pPr>
        <w:pStyle w:val="3DI13A"/>
        <w:rPr>
          <w:rFonts w:ascii="Arial" w:hAnsi="Arial" w:cs="Arial"/>
          <w:sz w:val="20"/>
        </w:rPr>
      </w:pPr>
      <w:r w:rsidRPr="00B801AF">
        <w:rPr>
          <w:rFonts w:ascii="Arial" w:hAnsi="Arial" w:cs="Arial"/>
          <w:sz w:val="20"/>
        </w:rPr>
        <w:t>Short-Circuit Output Data shall include, but not be limited to the following reports:</w:t>
      </w:r>
    </w:p>
    <w:p w:rsidR="00E662BD" w:rsidRPr="00B801AF" w:rsidRDefault="00E662BD" w:rsidP="00E662BD">
      <w:pPr>
        <w:pStyle w:val="3DI141"/>
        <w:rPr>
          <w:rFonts w:ascii="Arial" w:hAnsi="Arial" w:cs="Arial"/>
          <w:sz w:val="20"/>
        </w:rPr>
      </w:pPr>
      <w:r w:rsidRPr="00B801AF">
        <w:rPr>
          <w:rFonts w:ascii="Arial" w:hAnsi="Arial" w:cs="Arial"/>
          <w:sz w:val="20"/>
        </w:rPr>
        <w:t>Low Voltage Fault Report shall include a section for three-phase and unbalanced fault calculations and shall show the following information for each applicable location:</w:t>
      </w:r>
    </w:p>
    <w:p w:rsidR="00E662BD" w:rsidRPr="00B801AF" w:rsidRDefault="00E662BD" w:rsidP="00E662BD">
      <w:pPr>
        <w:pStyle w:val="3DI15a"/>
        <w:rPr>
          <w:rFonts w:ascii="Arial" w:hAnsi="Arial" w:cs="Arial"/>
          <w:sz w:val="20"/>
        </w:rPr>
      </w:pPr>
      <w:r w:rsidRPr="00B801AF">
        <w:rPr>
          <w:rFonts w:ascii="Arial" w:hAnsi="Arial" w:cs="Arial"/>
          <w:sz w:val="20"/>
        </w:rPr>
        <w:t>Voltage</w:t>
      </w:r>
      <w:r>
        <w:rPr>
          <w:rFonts w:ascii="Arial" w:hAnsi="Arial" w:cs="Arial"/>
          <w:sz w:val="20"/>
        </w:rPr>
        <w:t>.</w:t>
      </w:r>
    </w:p>
    <w:p w:rsidR="00E662BD" w:rsidRPr="00B801AF" w:rsidRDefault="00E662BD" w:rsidP="00E662BD">
      <w:pPr>
        <w:pStyle w:val="3DI15a"/>
        <w:rPr>
          <w:rFonts w:ascii="Arial" w:hAnsi="Arial" w:cs="Arial"/>
          <w:sz w:val="20"/>
        </w:rPr>
      </w:pPr>
      <w:r w:rsidRPr="00B801AF">
        <w:rPr>
          <w:rFonts w:ascii="Arial" w:hAnsi="Arial" w:cs="Arial"/>
          <w:sz w:val="20"/>
        </w:rPr>
        <w:t>Calculated fault current magnitude and angle</w:t>
      </w:r>
      <w:r>
        <w:rPr>
          <w:rFonts w:ascii="Arial" w:hAnsi="Arial" w:cs="Arial"/>
          <w:sz w:val="20"/>
        </w:rPr>
        <w:t>.</w:t>
      </w:r>
    </w:p>
    <w:p w:rsidR="00E662BD" w:rsidRPr="00B801AF" w:rsidRDefault="00E662BD" w:rsidP="00E662BD">
      <w:pPr>
        <w:pStyle w:val="3DI15a"/>
        <w:rPr>
          <w:rFonts w:ascii="Arial" w:hAnsi="Arial" w:cs="Arial"/>
          <w:sz w:val="20"/>
        </w:rPr>
      </w:pPr>
      <w:r w:rsidRPr="00B801AF">
        <w:rPr>
          <w:rFonts w:ascii="Arial" w:hAnsi="Arial" w:cs="Arial"/>
          <w:sz w:val="20"/>
        </w:rPr>
        <w:lastRenderedPageBreak/>
        <w:t>Fault point X/R ratio</w:t>
      </w:r>
      <w:r>
        <w:rPr>
          <w:rFonts w:ascii="Arial" w:hAnsi="Arial" w:cs="Arial"/>
          <w:sz w:val="20"/>
        </w:rPr>
        <w:t>.</w:t>
      </w:r>
    </w:p>
    <w:p w:rsidR="00E662BD" w:rsidRPr="00B801AF" w:rsidRDefault="00E662BD" w:rsidP="00E662BD">
      <w:pPr>
        <w:pStyle w:val="3DI15a"/>
        <w:rPr>
          <w:rFonts w:ascii="Arial" w:hAnsi="Arial" w:cs="Arial"/>
          <w:sz w:val="20"/>
        </w:rPr>
      </w:pPr>
      <w:r w:rsidRPr="00B801AF">
        <w:rPr>
          <w:rFonts w:ascii="Arial" w:hAnsi="Arial" w:cs="Arial"/>
          <w:sz w:val="20"/>
        </w:rPr>
        <w:t>Equivalent impedance</w:t>
      </w:r>
      <w:r>
        <w:rPr>
          <w:rFonts w:ascii="Arial" w:hAnsi="Arial" w:cs="Arial"/>
          <w:sz w:val="20"/>
        </w:rPr>
        <w:t>.</w:t>
      </w:r>
    </w:p>
    <w:p w:rsidR="00E662BD" w:rsidRPr="00B801AF" w:rsidRDefault="00E662BD" w:rsidP="00E662BD">
      <w:pPr>
        <w:pStyle w:val="3DI141"/>
        <w:rPr>
          <w:rFonts w:ascii="Arial" w:hAnsi="Arial" w:cs="Arial"/>
          <w:sz w:val="20"/>
        </w:rPr>
      </w:pPr>
      <w:r w:rsidRPr="00B801AF">
        <w:rPr>
          <w:rFonts w:ascii="Arial" w:hAnsi="Arial" w:cs="Arial"/>
          <w:sz w:val="20"/>
        </w:rPr>
        <w:t>Momentary Duty Report shall include a section for three-phase and unbalanced fault calculations and shall show the following information for each applicable location:</w:t>
      </w:r>
    </w:p>
    <w:p w:rsidR="00E662BD" w:rsidRPr="00B801AF" w:rsidRDefault="00E662BD" w:rsidP="00E662BD">
      <w:pPr>
        <w:pStyle w:val="3DI15a"/>
        <w:rPr>
          <w:rFonts w:ascii="Arial" w:hAnsi="Arial" w:cs="Arial"/>
          <w:sz w:val="20"/>
        </w:rPr>
      </w:pPr>
      <w:r w:rsidRPr="00B801AF">
        <w:rPr>
          <w:rFonts w:ascii="Arial" w:hAnsi="Arial" w:cs="Arial"/>
          <w:sz w:val="20"/>
        </w:rPr>
        <w:t>Voltage</w:t>
      </w:r>
      <w:r>
        <w:rPr>
          <w:rFonts w:ascii="Arial" w:hAnsi="Arial" w:cs="Arial"/>
          <w:sz w:val="20"/>
        </w:rPr>
        <w:t>.</w:t>
      </w:r>
    </w:p>
    <w:p w:rsidR="00E662BD" w:rsidRPr="00B801AF" w:rsidRDefault="00E662BD" w:rsidP="00E662BD">
      <w:pPr>
        <w:pStyle w:val="3DI15a"/>
        <w:rPr>
          <w:rFonts w:ascii="Arial" w:hAnsi="Arial" w:cs="Arial"/>
          <w:sz w:val="20"/>
        </w:rPr>
      </w:pPr>
      <w:r w:rsidRPr="00B801AF">
        <w:rPr>
          <w:rFonts w:ascii="Arial" w:hAnsi="Arial" w:cs="Arial"/>
          <w:sz w:val="20"/>
        </w:rPr>
        <w:t>Calculated symmetrical fault current magnitude and angle</w:t>
      </w:r>
      <w:r>
        <w:rPr>
          <w:rFonts w:ascii="Arial" w:hAnsi="Arial" w:cs="Arial"/>
          <w:sz w:val="20"/>
        </w:rPr>
        <w:t>.</w:t>
      </w:r>
    </w:p>
    <w:p w:rsidR="00E662BD" w:rsidRPr="00B801AF" w:rsidRDefault="00E662BD" w:rsidP="00E662BD">
      <w:pPr>
        <w:pStyle w:val="3DI15a"/>
        <w:rPr>
          <w:rFonts w:ascii="Arial" w:hAnsi="Arial" w:cs="Arial"/>
          <w:sz w:val="20"/>
        </w:rPr>
      </w:pPr>
      <w:r w:rsidRPr="00B801AF">
        <w:rPr>
          <w:rFonts w:ascii="Arial" w:hAnsi="Arial" w:cs="Arial"/>
          <w:sz w:val="20"/>
        </w:rPr>
        <w:t>Fault point X/R ratio</w:t>
      </w:r>
      <w:r>
        <w:rPr>
          <w:rFonts w:ascii="Arial" w:hAnsi="Arial" w:cs="Arial"/>
          <w:sz w:val="20"/>
        </w:rPr>
        <w:t>.</w:t>
      </w:r>
    </w:p>
    <w:p w:rsidR="00E662BD" w:rsidRPr="00B801AF" w:rsidRDefault="00E662BD" w:rsidP="00E662BD">
      <w:pPr>
        <w:pStyle w:val="3DI15a"/>
        <w:rPr>
          <w:rFonts w:ascii="Arial" w:hAnsi="Arial" w:cs="Arial"/>
          <w:sz w:val="20"/>
        </w:rPr>
      </w:pPr>
      <w:r w:rsidRPr="00B801AF">
        <w:rPr>
          <w:rFonts w:ascii="Arial" w:hAnsi="Arial" w:cs="Arial"/>
          <w:sz w:val="20"/>
        </w:rPr>
        <w:t>Calculated asymmetrical fault currents</w:t>
      </w:r>
      <w:r>
        <w:rPr>
          <w:rFonts w:ascii="Arial" w:hAnsi="Arial" w:cs="Arial"/>
          <w:sz w:val="20"/>
        </w:rPr>
        <w:t>:</w:t>
      </w:r>
    </w:p>
    <w:p w:rsidR="00E662BD" w:rsidRPr="00B801AF" w:rsidRDefault="00E662BD" w:rsidP="00E662BD">
      <w:pPr>
        <w:pStyle w:val="3DI161"/>
        <w:rPr>
          <w:rFonts w:ascii="Arial" w:hAnsi="Arial" w:cs="Arial"/>
          <w:sz w:val="20"/>
        </w:rPr>
      </w:pPr>
      <w:r w:rsidRPr="00B801AF">
        <w:rPr>
          <w:rFonts w:ascii="Arial" w:hAnsi="Arial" w:cs="Arial"/>
          <w:sz w:val="20"/>
        </w:rPr>
        <w:t>Based on fault point X/R ratio</w:t>
      </w:r>
      <w:r>
        <w:rPr>
          <w:rFonts w:ascii="Arial" w:hAnsi="Arial" w:cs="Arial"/>
          <w:sz w:val="20"/>
        </w:rPr>
        <w:t>.</w:t>
      </w:r>
    </w:p>
    <w:p w:rsidR="00E662BD" w:rsidRPr="00B801AF" w:rsidRDefault="00E662BD" w:rsidP="00E662BD">
      <w:pPr>
        <w:pStyle w:val="3DI161"/>
        <w:rPr>
          <w:rFonts w:ascii="Arial" w:hAnsi="Arial" w:cs="Arial"/>
          <w:sz w:val="20"/>
        </w:rPr>
      </w:pPr>
      <w:r w:rsidRPr="00B801AF">
        <w:rPr>
          <w:rFonts w:ascii="Arial" w:hAnsi="Arial" w:cs="Arial"/>
          <w:sz w:val="20"/>
        </w:rPr>
        <w:t>Based on calculated symmetrical value multiplied by 1.6</w:t>
      </w:r>
      <w:r>
        <w:rPr>
          <w:rFonts w:ascii="Arial" w:hAnsi="Arial" w:cs="Arial"/>
          <w:sz w:val="20"/>
        </w:rPr>
        <w:t>.</w:t>
      </w:r>
    </w:p>
    <w:p w:rsidR="00E662BD" w:rsidRPr="00B801AF" w:rsidRDefault="00E662BD" w:rsidP="00E662BD">
      <w:pPr>
        <w:pStyle w:val="3DI161"/>
        <w:rPr>
          <w:rFonts w:ascii="Arial" w:hAnsi="Arial" w:cs="Arial"/>
          <w:sz w:val="20"/>
        </w:rPr>
      </w:pPr>
      <w:r w:rsidRPr="00B801AF">
        <w:rPr>
          <w:rFonts w:ascii="Arial" w:hAnsi="Arial" w:cs="Arial"/>
          <w:sz w:val="20"/>
        </w:rPr>
        <w:t>Based on calculated symmetrical value multiplied by 2.7</w:t>
      </w:r>
      <w:r>
        <w:rPr>
          <w:rFonts w:ascii="Arial" w:hAnsi="Arial" w:cs="Arial"/>
          <w:sz w:val="20"/>
        </w:rPr>
        <w:t>.</w:t>
      </w:r>
    </w:p>
    <w:p w:rsidR="00E662BD" w:rsidRDefault="00E662BD" w:rsidP="00E662BD">
      <w:pPr>
        <w:pStyle w:val="3DI15a"/>
        <w:rPr>
          <w:rFonts w:ascii="Arial" w:hAnsi="Arial" w:cs="Arial"/>
          <w:sz w:val="20"/>
        </w:rPr>
      </w:pPr>
      <w:r w:rsidRPr="00B801AF">
        <w:rPr>
          <w:rFonts w:ascii="Arial" w:hAnsi="Arial" w:cs="Arial"/>
          <w:sz w:val="20"/>
        </w:rPr>
        <w:t>Equivalent impedance</w:t>
      </w:r>
      <w:r>
        <w:rPr>
          <w:rFonts w:ascii="Arial" w:hAnsi="Arial" w:cs="Arial"/>
          <w:sz w:val="20"/>
        </w:rPr>
        <w:t>.</w:t>
      </w:r>
    </w:p>
    <w:p w:rsidR="00E662BD" w:rsidRPr="00B801AF" w:rsidRDefault="00E662BD" w:rsidP="00E662BD">
      <w:pPr>
        <w:pStyle w:val="3DI141"/>
        <w:rPr>
          <w:rFonts w:ascii="Arial" w:hAnsi="Arial" w:cs="Arial"/>
          <w:sz w:val="20"/>
        </w:rPr>
      </w:pPr>
      <w:r w:rsidRPr="00B801AF">
        <w:rPr>
          <w:rFonts w:ascii="Arial" w:hAnsi="Arial" w:cs="Arial"/>
          <w:sz w:val="20"/>
        </w:rPr>
        <w:t>Interrupting Duty Report shall include a section for three-phase and unbalanced fault calculations and shall show the following information for each applicable location:</w:t>
      </w:r>
    </w:p>
    <w:p w:rsidR="00E662BD" w:rsidRPr="00B801AF" w:rsidRDefault="00E662BD" w:rsidP="00E662BD">
      <w:pPr>
        <w:pStyle w:val="3DI15a"/>
        <w:rPr>
          <w:rFonts w:ascii="Arial" w:hAnsi="Arial" w:cs="Arial"/>
          <w:sz w:val="20"/>
        </w:rPr>
      </w:pPr>
      <w:r w:rsidRPr="00B801AF">
        <w:rPr>
          <w:rFonts w:ascii="Arial" w:hAnsi="Arial" w:cs="Arial"/>
          <w:sz w:val="20"/>
        </w:rPr>
        <w:t>Voltage</w:t>
      </w:r>
      <w:r>
        <w:rPr>
          <w:rFonts w:ascii="Arial" w:hAnsi="Arial" w:cs="Arial"/>
          <w:sz w:val="20"/>
        </w:rPr>
        <w:t>.</w:t>
      </w:r>
    </w:p>
    <w:p w:rsidR="00E662BD" w:rsidRPr="00B801AF" w:rsidRDefault="00E662BD" w:rsidP="00E662BD">
      <w:pPr>
        <w:pStyle w:val="3DI15a"/>
        <w:rPr>
          <w:rFonts w:ascii="Arial" w:hAnsi="Arial" w:cs="Arial"/>
          <w:sz w:val="20"/>
        </w:rPr>
      </w:pPr>
      <w:r w:rsidRPr="00B801AF">
        <w:rPr>
          <w:rFonts w:ascii="Arial" w:hAnsi="Arial" w:cs="Arial"/>
          <w:sz w:val="20"/>
        </w:rPr>
        <w:t>Calculated symmetrical fault current magnitude and angle</w:t>
      </w:r>
      <w:r>
        <w:rPr>
          <w:rFonts w:ascii="Arial" w:hAnsi="Arial" w:cs="Arial"/>
          <w:sz w:val="20"/>
        </w:rPr>
        <w:t>.</w:t>
      </w:r>
    </w:p>
    <w:p w:rsidR="00E662BD" w:rsidRPr="00B801AF" w:rsidRDefault="00E662BD" w:rsidP="00E662BD">
      <w:pPr>
        <w:pStyle w:val="3DI15a"/>
        <w:rPr>
          <w:rFonts w:ascii="Arial" w:hAnsi="Arial" w:cs="Arial"/>
          <w:sz w:val="20"/>
        </w:rPr>
      </w:pPr>
      <w:r w:rsidRPr="00B801AF">
        <w:rPr>
          <w:rFonts w:ascii="Arial" w:hAnsi="Arial" w:cs="Arial"/>
          <w:sz w:val="20"/>
        </w:rPr>
        <w:t>Fault point X/R ratio</w:t>
      </w:r>
      <w:r>
        <w:rPr>
          <w:rFonts w:ascii="Arial" w:hAnsi="Arial" w:cs="Arial"/>
          <w:sz w:val="20"/>
        </w:rPr>
        <w:t>.</w:t>
      </w:r>
    </w:p>
    <w:p w:rsidR="00E662BD" w:rsidRPr="00B801AF" w:rsidRDefault="00E662BD" w:rsidP="00E662BD">
      <w:pPr>
        <w:pStyle w:val="3DI15a"/>
        <w:rPr>
          <w:rFonts w:ascii="Arial" w:hAnsi="Arial" w:cs="Arial"/>
          <w:sz w:val="20"/>
        </w:rPr>
      </w:pPr>
      <w:r w:rsidRPr="00B801AF">
        <w:rPr>
          <w:rFonts w:ascii="Arial" w:hAnsi="Arial" w:cs="Arial"/>
          <w:sz w:val="20"/>
        </w:rPr>
        <w:t>No AC Decrement (NACD) Ratio</w:t>
      </w:r>
      <w:r>
        <w:rPr>
          <w:rFonts w:ascii="Arial" w:hAnsi="Arial" w:cs="Arial"/>
          <w:sz w:val="20"/>
        </w:rPr>
        <w:t>.</w:t>
      </w:r>
    </w:p>
    <w:p w:rsidR="00E662BD" w:rsidRPr="00B801AF" w:rsidRDefault="00E662BD" w:rsidP="00E662BD">
      <w:pPr>
        <w:pStyle w:val="3DI15a"/>
        <w:rPr>
          <w:rFonts w:ascii="Arial" w:hAnsi="Arial" w:cs="Arial"/>
          <w:sz w:val="20"/>
        </w:rPr>
      </w:pPr>
      <w:r w:rsidRPr="00B801AF">
        <w:rPr>
          <w:rFonts w:ascii="Arial" w:hAnsi="Arial" w:cs="Arial"/>
          <w:sz w:val="20"/>
        </w:rPr>
        <w:t>Equivalent impedance</w:t>
      </w:r>
      <w:r>
        <w:rPr>
          <w:rFonts w:ascii="Arial" w:hAnsi="Arial" w:cs="Arial"/>
          <w:sz w:val="20"/>
        </w:rPr>
        <w:t>.</w:t>
      </w:r>
    </w:p>
    <w:p w:rsidR="00E662BD" w:rsidRPr="00B801AF" w:rsidRDefault="00E662BD" w:rsidP="00E662BD">
      <w:pPr>
        <w:pStyle w:val="3DI15a"/>
        <w:rPr>
          <w:rFonts w:ascii="Arial" w:hAnsi="Arial" w:cs="Arial"/>
          <w:sz w:val="20"/>
        </w:rPr>
      </w:pPr>
      <w:r w:rsidRPr="00B801AF">
        <w:rPr>
          <w:rFonts w:ascii="Arial" w:hAnsi="Arial" w:cs="Arial"/>
          <w:sz w:val="20"/>
        </w:rPr>
        <w:t>Multiplying factors for 2, 3, 5 and 8 cycle circuit breakers rated on a symmetrical basis</w:t>
      </w:r>
      <w:r>
        <w:rPr>
          <w:rFonts w:ascii="Arial" w:hAnsi="Arial" w:cs="Arial"/>
          <w:sz w:val="20"/>
        </w:rPr>
        <w:t>.</w:t>
      </w:r>
    </w:p>
    <w:p w:rsidR="00E662BD" w:rsidRPr="00B801AF" w:rsidRDefault="00E662BD" w:rsidP="00E662BD">
      <w:pPr>
        <w:pStyle w:val="3DI15a"/>
        <w:rPr>
          <w:rFonts w:ascii="Arial" w:hAnsi="Arial" w:cs="Arial"/>
          <w:sz w:val="20"/>
        </w:rPr>
      </w:pPr>
      <w:r w:rsidRPr="00B801AF">
        <w:rPr>
          <w:rFonts w:ascii="Arial" w:hAnsi="Arial" w:cs="Arial"/>
          <w:sz w:val="20"/>
        </w:rPr>
        <w:t>Multiplying factors for 2, 3, 5 and 8 cycle circuit breakers rated on a total basis</w:t>
      </w:r>
      <w:r>
        <w:rPr>
          <w:rFonts w:ascii="Arial" w:hAnsi="Arial" w:cs="Arial"/>
          <w:sz w:val="20"/>
        </w:rPr>
        <w:t>.</w:t>
      </w:r>
    </w:p>
    <w:p w:rsidR="00E662BD" w:rsidRPr="00B801AF" w:rsidRDefault="00E662BD" w:rsidP="00E662BD">
      <w:pPr>
        <w:pStyle w:val="3DI13A"/>
        <w:rPr>
          <w:rFonts w:ascii="Arial" w:hAnsi="Arial" w:cs="Arial"/>
          <w:sz w:val="20"/>
        </w:rPr>
      </w:pPr>
      <w:r w:rsidRPr="00B801AF">
        <w:rPr>
          <w:rFonts w:ascii="Arial" w:hAnsi="Arial" w:cs="Arial"/>
          <w:sz w:val="20"/>
        </w:rPr>
        <w:t>Recommended Protective Device Settings:</w:t>
      </w:r>
    </w:p>
    <w:p w:rsidR="00E662BD" w:rsidRPr="00B801AF" w:rsidRDefault="00E662BD" w:rsidP="00E662BD">
      <w:pPr>
        <w:pStyle w:val="3DI141"/>
        <w:rPr>
          <w:rFonts w:ascii="Arial" w:hAnsi="Arial" w:cs="Arial"/>
          <w:sz w:val="20"/>
        </w:rPr>
      </w:pPr>
      <w:r w:rsidRPr="00B801AF">
        <w:rPr>
          <w:rFonts w:ascii="Arial" w:hAnsi="Arial" w:cs="Arial"/>
          <w:sz w:val="20"/>
        </w:rPr>
        <w:t>Phase and Ground Relays:</w:t>
      </w:r>
    </w:p>
    <w:p w:rsidR="00E662BD" w:rsidRPr="00B801AF" w:rsidRDefault="00E662BD" w:rsidP="00E662BD">
      <w:pPr>
        <w:pStyle w:val="3DI15a"/>
        <w:rPr>
          <w:rFonts w:ascii="Arial" w:hAnsi="Arial" w:cs="Arial"/>
          <w:sz w:val="20"/>
        </w:rPr>
      </w:pPr>
      <w:r w:rsidRPr="00B801AF">
        <w:rPr>
          <w:rFonts w:ascii="Arial" w:hAnsi="Arial" w:cs="Arial"/>
          <w:sz w:val="20"/>
        </w:rPr>
        <w:t>Current transformer ratio</w:t>
      </w:r>
      <w:r>
        <w:rPr>
          <w:rFonts w:ascii="Arial" w:hAnsi="Arial" w:cs="Arial"/>
          <w:sz w:val="20"/>
        </w:rPr>
        <w:t>.</w:t>
      </w:r>
    </w:p>
    <w:p w:rsidR="00E662BD" w:rsidRPr="00B801AF" w:rsidRDefault="00E662BD" w:rsidP="00E662BD">
      <w:pPr>
        <w:pStyle w:val="3DI15a"/>
        <w:rPr>
          <w:rFonts w:ascii="Arial" w:hAnsi="Arial" w:cs="Arial"/>
          <w:sz w:val="20"/>
        </w:rPr>
      </w:pPr>
      <w:r w:rsidRPr="00B801AF">
        <w:rPr>
          <w:rFonts w:ascii="Arial" w:hAnsi="Arial" w:cs="Arial"/>
          <w:sz w:val="20"/>
        </w:rPr>
        <w:t>Current setting</w:t>
      </w:r>
      <w:r>
        <w:rPr>
          <w:rFonts w:ascii="Arial" w:hAnsi="Arial" w:cs="Arial"/>
          <w:sz w:val="20"/>
        </w:rPr>
        <w:t>.</w:t>
      </w:r>
    </w:p>
    <w:p w:rsidR="00E662BD" w:rsidRPr="00B801AF" w:rsidRDefault="00E662BD" w:rsidP="00E662BD">
      <w:pPr>
        <w:pStyle w:val="3DI15a"/>
        <w:rPr>
          <w:rFonts w:ascii="Arial" w:hAnsi="Arial" w:cs="Arial"/>
          <w:sz w:val="20"/>
        </w:rPr>
      </w:pPr>
      <w:r w:rsidRPr="00B801AF">
        <w:rPr>
          <w:rFonts w:ascii="Arial" w:hAnsi="Arial" w:cs="Arial"/>
          <w:sz w:val="20"/>
        </w:rPr>
        <w:t>Time setting</w:t>
      </w:r>
      <w:r>
        <w:rPr>
          <w:rFonts w:ascii="Arial" w:hAnsi="Arial" w:cs="Arial"/>
          <w:sz w:val="20"/>
        </w:rPr>
        <w:t>.</w:t>
      </w:r>
    </w:p>
    <w:p w:rsidR="00E662BD" w:rsidRPr="00B801AF" w:rsidRDefault="00E662BD" w:rsidP="00E662BD">
      <w:pPr>
        <w:pStyle w:val="3DI15a"/>
        <w:rPr>
          <w:rFonts w:ascii="Arial" w:hAnsi="Arial" w:cs="Arial"/>
          <w:sz w:val="20"/>
        </w:rPr>
      </w:pPr>
      <w:r w:rsidRPr="00B801AF">
        <w:rPr>
          <w:rFonts w:ascii="Arial" w:hAnsi="Arial" w:cs="Arial"/>
          <w:sz w:val="20"/>
        </w:rPr>
        <w:t>Instantaneous setting</w:t>
      </w:r>
      <w:r>
        <w:rPr>
          <w:rFonts w:ascii="Arial" w:hAnsi="Arial" w:cs="Arial"/>
          <w:sz w:val="20"/>
        </w:rPr>
        <w:t>.</w:t>
      </w:r>
    </w:p>
    <w:p w:rsidR="00E662BD" w:rsidRPr="00B801AF" w:rsidRDefault="00E662BD" w:rsidP="00E662BD">
      <w:pPr>
        <w:pStyle w:val="3DI15a"/>
        <w:rPr>
          <w:rFonts w:ascii="Arial" w:hAnsi="Arial" w:cs="Arial"/>
          <w:sz w:val="20"/>
        </w:rPr>
      </w:pPr>
      <w:r w:rsidRPr="00B801AF">
        <w:rPr>
          <w:rFonts w:ascii="Arial" w:hAnsi="Arial" w:cs="Arial"/>
          <w:sz w:val="20"/>
        </w:rPr>
        <w:t>Recommendations on improved relaying systems, if applicable.</w:t>
      </w:r>
    </w:p>
    <w:p w:rsidR="00E662BD" w:rsidRPr="00B801AF" w:rsidRDefault="00E662BD" w:rsidP="00E662BD">
      <w:pPr>
        <w:pStyle w:val="3DI141"/>
        <w:rPr>
          <w:rFonts w:ascii="Arial" w:hAnsi="Arial" w:cs="Arial"/>
          <w:sz w:val="20"/>
        </w:rPr>
      </w:pPr>
      <w:r w:rsidRPr="00B801AF">
        <w:rPr>
          <w:rFonts w:ascii="Arial" w:hAnsi="Arial" w:cs="Arial"/>
          <w:sz w:val="20"/>
        </w:rPr>
        <w:t>Circuit Breakers:</w:t>
      </w:r>
    </w:p>
    <w:p w:rsidR="00E662BD" w:rsidRPr="00B801AF" w:rsidRDefault="00E662BD" w:rsidP="00E662BD">
      <w:pPr>
        <w:pStyle w:val="3DI15a"/>
        <w:rPr>
          <w:rFonts w:ascii="Arial" w:hAnsi="Arial" w:cs="Arial"/>
          <w:sz w:val="20"/>
        </w:rPr>
      </w:pPr>
      <w:r w:rsidRPr="00B801AF">
        <w:rPr>
          <w:rFonts w:ascii="Arial" w:hAnsi="Arial" w:cs="Arial"/>
          <w:sz w:val="20"/>
        </w:rPr>
        <w:t>Adjustable pickups and time delays (long time, short time, ground)</w:t>
      </w:r>
      <w:r>
        <w:rPr>
          <w:rFonts w:ascii="Arial" w:hAnsi="Arial" w:cs="Arial"/>
          <w:sz w:val="20"/>
        </w:rPr>
        <w:t>.</w:t>
      </w:r>
    </w:p>
    <w:p w:rsidR="00E662BD" w:rsidRPr="00B801AF" w:rsidRDefault="00E662BD" w:rsidP="00E662BD">
      <w:pPr>
        <w:pStyle w:val="3DI15a"/>
        <w:rPr>
          <w:rFonts w:ascii="Arial" w:hAnsi="Arial" w:cs="Arial"/>
          <w:sz w:val="20"/>
        </w:rPr>
      </w:pPr>
      <w:r w:rsidRPr="00B801AF">
        <w:rPr>
          <w:rFonts w:ascii="Arial" w:hAnsi="Arial" w:cs="Arial"/>
          <w:sz w:val="20"/>
        </w:rPr>
        <w:t>Adjustable time-current characteristic</w:t>
      </w:r>
      <w:r>
        <w:rPr>
          <w:rFonts w:ascii="Arial" w:hAnsi="Arial" w:cs="Arial"/>
          <w:sz w:val="20"/>
        </w:rPr>
        <w:t>.</w:t>
      </w:r>
    </w:p>
    <w:p w:rsidR="00E662BD" w:rsidRPr="00B801AF" w:rsidRDefault="00E662BD" w:rsidP="00E662BD">
      <w:pPr>
        <w:pStyle w:val="3DI15a"/>
        <w:rPr>
          <w:rFonts w:ascii="Arial" w:hAnsi="Arial" w:cs="Arial"/>
          <w:sz w:val="20"/>
        </w:rPr>
      </w:pPr>
      <w:r w:rsidRPr="00B801AF">
        <w:rPr>
          <w:rFonts w:ascii="Arial" w:hAnsi="Arial" w:cs="Arial"/>
          <w:sz w:val="20"/>
        </w:rPr>
        <w:t>Adjustable instantaneous pickup</w:t>
      </w:r>
      <w:r>
        <w:rPr>
          <w:rFonts w:ascii="Arial" w:hAnsi="Arial" w:cs="Arial"/>
          <w:sz w:val="20"/>
        </w:rPr>
        <w:t>.</w:t>
      </w:r>
    </w:p>
    <w:p w:rsidR="00E662BD" w:rsidRPr="00B801AF" w:rsidRDefault="00E662BD" w:rsidP="00E662BD">
      <w:pPr>
        <w:pStyle w:val="3DI15a"/>
        <w:rPr>
          <w:rFonts w:ascii="Arial" w:hAnsi="Arial" w:cs="Arial"/>
          <w:sz w:val="20"/>
        </w:rPr>
      </w:pPr>
      <w:r w:rsidRPr="00B801AF">
        <w:rPr>
          <w:rFonts w:ascii="Arial" w:hAnsi="Arial" w:cs="Arial"/>
          <w:sz w:val="20"/>
        </w:rPr>
        <w:t>Recommendations on improved trip systems, if applicable.</w:t>
      </w:r>
    </w:p>
    <w:p w:rsidR="00E662BD" w:rsidRPr="00B801AF" w:rsidRDefault="00E662BD" w:rsidP="00E662BD">
      <w:pPr>
        <w:pStyle w:val="3DI13A"/>
        <w:rPr>
          <w:rFonts w:ascii="Arial" w:hAnsi="Arial" w:cs="Arial"/>
          <w:sz w:val="20"/>
        </w:rPr>
      </w:pPr>
      <w:r w:rsidRPr="00B801AF">
        <w:rPr>
          <w:rFonts w:ascii="Arial" w:hAnsi="Arial" w:cs="Arial"/>
          <w:sz w:val="20"/>
        </w:rPr>
        <w:t xml:space="preserve">Incident </w:t>
      </w:r>
      <w:r>
        <w:rPr>
          <w:rFonts w:ascii="Arial" w:hAnsi="Arial" w:cs="Arial"/>
          <w:sz w:val="20"/>
        </w:rPr>
        <w:t>E</w:t>
      </w:r>
      <w:r w:rsidRPr="00B801AF">
        <w:rPr>
          <w:rFonts w:ascii="Arial" w:hAnsi="Arial" w:cs="Arial"/>
          <w:sz w:val="20"/>
        </w:rPr>
        <w:t xml:space="preserve">nergy and </w:t>
      </w:r>
      <w:r>
        <w:rPr>
          <w:rFonts w:ascii="Arial" w:hAnsi="Arial" w:cs="Arial"/>
          <w:sz w:val="20"/>
        </w:rPr>
        <w:t>F</w:t>
      </w:r>
      <w:r w:rsidRPr="00B801AF">
        <w:rPr>
          <w:rFonts w:ascii="Arial" w:hAnsi="Arial" w:cs="Arial"/>
          <w:sz w:val="20"/>
        </w:rPr>
        <w:t xml:space="preserve">lash </w:t>
      </w:r>
      <w:r>
        <w:rPr>
          <w:rFonts w:ascii="Arial" w:hAnsi="Arial" w:cs="Arial"/>
          <w:sz w:val="20"/>
        </w:rPr>
        <w:t>P</w:t>
      </w:r>
      <w:r w:rsidRPr="00B801AF">
        <w:rPr>
          <w:rFonts w:ascii="Arial" w:hAnsi="Arial" w:cs="Arial"/>
          <w:sz w:val="20"/>
        </w:rPr>
        <w:t xml:space="preserve">rotection </w:t>
      </w:r>
      <w:r>
        <w:rPr>
          <w:rFonts w:ascii="Arial" w:hAnsi="Arial" w:cs="Arial"/>
          <w:sz w:val="20"/>
        </w:rPr>
        <w:t>B</w:t>
      </w:r>
      <w:r w:rsidRPr="00B801AF">
        <w:rPr>
          <w:rFonts w:ascii="Arial" w:hAnsi="Arial" w:cs="Arial"/>
          <w:sz w:val="20"/>
        </w:rPr>
        <w:t xml:space="preserve">oundary </w:t>
      </w:r>
      <w:r>
        <w:rPr>
          <w:rFonts w:ascii="Arial" w:hAnsi="Arial" w:cs="Arial"/>
          <w:sz w:val="20"/>
        </w:rPr>
        <w:t>C</w:t>
      </w:r>
      <w:r w:rsidRPr="00B801AF">
        <w:rPr>
          <w:rFonts w:ascii="Arial" w:hAnsi="Arial" w:cs="Arial"/>
          <w:sz w:val="20"/>
        </w:rPr>
        <w:t>alculations</w:t>
      </w:r>
      <w:r>
        <w:rPr>
          <w:rFonts w:ascii="Arial" w:hAnsi="Arial" w:cs="Arial"/>
          <w:sz w:val="20"/>
        </w:rPr>
        <w:t>:</w:t>
      </w:r>
    </w:p>
    <w:p w:rsidR="00E662BD" w:rsidRPr="00B801AF" w:rsidRDefault="00E662BD" w:rsidP="00E662BD">
      <w:pPr>
        <w:pStyle w:val="3DI141"/>
        <w:rPr>
          <w:rFonts w:ascii="Arial" w:hAnsi="Arial" w:cs="Arial"/>
          <w:sz w:val="20"/>
        </w:rPr>
      </w:pPr>
      <w:r w:rsidRPr="00B801AF">
        <w:rPr>
          <w:rFonts w:ascii="Arial" w:hAnsi="Arial" w:cs="Arial"/>
          <w:sz w:val="20"/>
        </w:rPr>
        <w:t>Arcing fault magnitude</w:t>
      </w:r>
      <w:r>
        <w:rPr>
          <w:rFonts w:ascii="Arial" w:hAnsi="Arial" w:cs="Arial"/>
          <w:sz w:val="20"/>
        </w:rPr>
        <w:t>.</w:t>
      </w:r>
    </w:p>
    <w:p w:rsidR="00E662BD" w:rsidRPr="00B801AF" w:rsidRDefault="00E662BD" w:rsidP="00E662BD">
      <w:pPr>
        <w:pStyle w:val="3DI141"/>
        <w:rPr>
          <w:rFonts w:ascii="Arial" w:hAnsi="Arial" w:cs="Arial"/>
          <w:sz w:val="20"/>
        </w:rPr>
      </w:pPr>
      <w:r w:rsidRPr="00B801AF">
        <w:rPr>
          <w:rFonts w:ascii="Arial" w:hAnsi="Arial" w:cs="Arial"/>
          <w:sz w:val="20"/>
        </w:rPr>
        <w:t>Protective device clearing time</w:t>
      </w:r>
      <w:r>
        <w:rPr>
          <w:rFonts w:ascii="Arial" w:hAnsi="Arial" w:cs="Arial"/>
          <w:sz w:val="20"/>
        </w:rPr>
        <w:t>.</w:t>
      </w:r>
    </w:p>
    <w:p w:rsidR="00E662BD" w:rsidRPr="00B801AF" w:rsidRDefault="00E662BD" w:rsidP="00E662BD">
      <w:pPr>
        <w:pStyle w:val="3DI141"/>
        <w:rPr>
          <w:rFonts w:ascii="Arial" w:hAnsi="Arial" w:cs="Arial"/>
          <w:sz w:val="20"/>
        </w:rPr>
      </w:pPr>
      <w:r w:rsidRPr="00B801AF">
        <w:rPr>
          <w:rFonts w:ascii="Arial" w:hAnsi="Arial" w:cs="Arial"/>
          <w:sz w:val="20"/>
        </w:rPr>
        <w:t>Duration of arc</w:t>
      </w:r>
      <w:r>
        <w:rPr>
          <w:rFonts w:ascii="Arial" w:hAnsi="Arial" w:cs="Arial"/>
          <w:sz w:val="20"/>
        </w:rPr>
        <w:t>.</w:t>
      </w:r>
    </w:p>
    <w:p w:rsidR="00E662BD" w:rsidRPr="00B801AF" w:rsidRDefault="00E662BD" w:rsidP="00E662BD">
      <w:pPr>
        <w:pStyle w:val="3DI141"/>
        <w:rPr>
          <w:rFonts w:ascii="Arial" w:hAnsi="Arial" w:cs="Arial"/>
          <w:sz w:val="20"/>
        </w:rPr>
      </w:pPr>
      <w:r w:rsidRPr="00B801AF">
        <w:rPr>
          <w:rFonts w:ascii="Arial" w:hAnsi="Arial" w:cs="Arial"/>
          <w:sz w:val="20"/>
        </w:rPr>
        <w:t>Arc flash boundary</w:t>
      </w:r>
      <w:r>
        <w:rPr>
          <w:rFonts w:ascii="Arial" w:hAnsi="Arial" w:cs="Arial"/>
          <w:sz w:val="20"/>
        </w:rPr>
        <w:t>.</w:t>
      </w:r>
    </w:p>
    <w:p w:rsidR="00E662BD" w:rsidRPr="00B801AF" w:rsidRDefault="00E662BD" w:rsidP="00E662BD">
      <w:pPr>
        <w:pStyle w:val="3DI141"/>
        <w:rPr>
          <w:rFonts w:ascii="Arial" w:hAnsi="Arial" w:cs="Arial"/>
          <w:sz w:val="20"/>
        </w:rPr>
      </w:pPr>
      <w:r w:rsidRPr="00B801AF">
        <w:rPr>
          <w:rFonts w:ascii="Arial" w:hAnsi="Arial" w:cs="Arial"/>
          <w:sz w:val="20"/>
        </w:rPr>
        <w:t>Working distance</w:t>
      </w:r>
      <w:r>
        <w:rPr>
          <w:rFonts w:ascii="Arial" w:hAnsi="Arial" w:cs="Arial"/>
          <w:sz w:val="20"/>
        </w:rPr>
        <w:t>.</w:t>
      </w:r>
    </w:p>
    <w:p w:rsidR="00E662BD" w:rsidRPr="00B801AF" w:rsidRDefault="00E662BD" w:rsidP="00E662BD">
      <w:pPr>
        <w:pStyle w:val="3DI141"/>
        <w:rPr>
          <w:rFonts w:ascii="Arial" w:hAnsi="Arial" w:cs="Arial"/>
          <w:sz w:val="20"/>
        </w:rPr>
      </w:pPr>
      <w:r w:rsidRPr="00B801AF">
        <w:rPr>
          <w:rFonts w:ascii="Arial" w:hAnsi="Arial" w:cs="Arial"/>
          <w:sz w:val="20"/>
        </w:rPr>
        <w:t>Incident energy</w:t>
      </w:r>
      <w:r>
        <w:rPr>
          <w:rFonts w:ascii="Arial" w:hAnsi="Arial" w:cs="Arial"/>
          <w:sz w:val="20"/>
        </w:rPr>
        <w:t>.</w:t>
      </w:r>
    </w:p>
    <w:p w:rsidR="00E662BD" w:rsidRPr="00B801AF" w:rsidRDefault="00E662BD" w:rsidP="00E662BD">
      <w:pPr>
        <w:pStyle w:val="3DI141"/>
        <w:rPr>
          <w:rFonts w:ascii="Arial" w:hAnsi="Arial" w:cs="Arial"/>
          <w:sz w:val="20"/>
        </w:rPr>
      </w:pPr>
      <w:r w:rsidRPr="00B801AF">
        <w:rPr>
          <w:rFonts w:ascii="Arial" w:hAnsi="Arial" w:cs="Arial"/>
          <w:sz w:val="20"/>
        </w:rPr>
        <w:t>Hazard Risk Category</w:t>
      </w:r>
      <w:r>
        <w:rPr>
          <w:rFonts w:ascii="Arial" w:hAnsi="Arial" w:cs="Arial"/>
          <w:sz w:val="20"/>
        </w:rPr>
        <w:t>.</w:t>
      </w:r>
    </w:p>
    <w:p w:rsidR="00E662BD" w:rsidRPr="00B801AF" w:rsidRDefault="00E662BD" w:rsidP="00E662BD">
      <w:pPr>
        <w:pStyle w:val="3DI141"/>
        <w:rPr>
          <w:rFonts w:ascii="Arial" w:hAnsi="Arial" w:cs="Arial"/>
          <w:sz w:val="20"/>
        </w:rPr>
      </w:pPr>
      <w:r w:rsidRPr="00B801AF">
        <w:rPr>
          <w:rFonts w:ascii="Arial" w:hAnsi="Arial" w:cs="Arial"/>
          <w:sz w:val="20"/>
        </w:rPr>
        <w:t>Recommendations for arc flash energy reduction</w:t>
      </w:r>
      <w:r>
        <w:rPr>
          <w:rFonts w:ascii="Arial" w:hAnsi="Arial" w:cs="Arial"/>
          <w:sz w:val="20"/>
        </w:rPr>
        <w:t>.</w:t>
      </w:r>
    </w:p>
    <w:p w:rsidR="00E662BD" w:rsidRPr="00B801AF" w:rsidRDefault="00E662BD" w:rsidP="00E662BD">
      <w:pPr>
        <w:pStyle w:val="3DI11PART"/>
        <w:rPr>
          <w:rFonts w:ascii="Arial" w:hAnsi="Arial" w:cs="Arial"/>
          <w:b/>
          <w:sz w:val="20"/>
        </w:rPr>
      </w:pPr>
      <w:r w:rsidRPr="00B801AF">
        <w:rPr>
          <w:rFonts w:ascii="Arial" w:hAnsi="Arial" w:cs="Arial"/>
          <w:b/>
          <w:sz w:val="20"/>
        </w:rPr>
        <w:t>EXECUTION</w:t>
      </w:r>
    </w:p>
    <w:p w:rsidR="00E662BD" w:rsidRPr="008D1FE1" w:rsidRDefault="00E662BD" w:rsidP="00E662BD">
      <w:pPr>
        <w:pStyle w:val="3DI12101"/>
        <w:rPr>
          <w:rFonts w:ascii="Arial" w:hAnsi="Arial" w:cs="Arial"/>
          <w:b/>
          <w:sz w:val="20"/>
        </w:rPr>
      </w:pPr>
      <w:r w:rsidRPr="008D1FE1">
        <w:rPr>
          <w:rFonts w:ascii="Arial" w:hAnsi="Arial" w:cs="Arial"/>
          <w:b/>
          <w:sz w:val="20"/>
        </w:rPr>
        <w:t>FIELD ADJUSTMENT</w:t>
      </w:r>
    </w:p>
    <w:p w:rsidR="00AD1BC0" w:rsidRDefault="00AD1BC0" w:rsidP="00E662BD">
      <w:pPr>
        <w:pStyle w:val="3DI13A"/>
        <w:rPr>
          <w:rFonts w:ascii="Arial" w:hAnsi="Arial" w:cs="Arial"/>
          <w:sz w:val="20"/>
        </w:rPr>
      </w:pPr>
      <w:r>
        <w:rPr>
          <w:rFonts w:ascii="Arial" w:hAnsi="Arial" w:cs="Arial"/>
          <w:sz w:val="20"/>
        </w:rPr>
        <w:t>Submit report to engineer for review. Based upon the Engineer and Utility Provider’s review</w:t>
      </w:r>
      <w:r w:rsidR="00F64398">
        <w:rPr>
          <w:rFonts w:ascii="Arial" w:hAnsi="Arial" w:cs="Arial"/>
          <w:sz w:val="20"/>
        </w:rPr>
        <w:t>, i</w:t>
      </w:r>
      <w:r w:rsidR="00CD1035">
        <w:rPr>
          <w:rFonts w:ascii="Arial" w:hAnsi="Arial" w:cs="Arial"/>
          <w:sz w:val="20"/>
        </w:rPr>
        <w:t xml:space="preserve">ncorporate comments and required adjustments into final round of adjustments at all devices. </w:t>
      </w:r>
    </w:p>
    <w:p w:rsidR="00E662BD" w:rsidRPr="00B801AF" w:rsidRDefault="00E662BD" w:rsidP="00E662BD">
      <w:pPr>
        <w:pStyle w:val="3DI13A"/>
        <w:rPr>
          <w:rFonts w:ascii="Arial" w:hAnsi="Arial" w:cs="Arial"/>
          <w:sz w:val="20"/>
        </w:rPr>
      </w:pPr>
      <w:r w:rsidRPr="00B801AF">
        <w:rPr>
          <w:rFonts w:ascii="Arial" w:hAnsi="Arial" w:cs="Arial"/>
          <w:sz w:val="20"/>
        </w:rPr>
        <w:lastRenderedPageBreak/>
        <w:t xml:space="preserve">Adjust relay and protective device settings according to the recommended settings table provided by the coordination study. Field adjustments to be completed </w:t>
      </w:r>
      <w:r w:rsidR="00F64398">
        <w:rPr>
          <w:rFonts w:ascii="Arial" w:hAnsi="Arial" w:cs="Arial"/>
          <w:sz w:val="20"/>
        </w:rPr>
        <w:t>by, or under the direction of</w:t>
      </w:r>
      <w:r w:rsidRPr="00B801AF">
        <w:rPr>
          <w:rFonts w:ascii="Arial" w:hAnsi="Arial" w:cs="Arial"/>
          <w:sz w:val="20"/>
        </w:rPr>
        <w:t xml:space="preserve"> the engineering service division of the equipment manufacturer.</w:t>
      </w:r>
    </w:p>
    <w:p w:rsidR="00E662BD" w:rsidRDefault="00F64398" w:rsidP="00E662BD">
      <w:pPr>
        <w:pStyle w:val="3DI13A"/>
        <w:rPr>
          <w:rFonts w:ascii="Arial" w:hAnsi="Arial" w:cs="Arial"/>
          <w:sz w:val="20"/>
        </w:rPr>
      </w:pPr>
      <w:r>
        <w:rPr>
          <w:rFonts w:ascii="Arial" w:hAnsi="Arial" w:cs="Arial"/>
          <w:sz w:val="20"/>
        </w:rPr>
        <w:t>Making</w:t>
      </w:r>
      <w:r w:rsidR="00E662BD" w:rsidRPr="00B801AF">
        <w:rPr>
          <w:rFonts w:ascii="Arial" w:hAnsi="Arial" w:cs="Arial"/>
          <w:sz w:val="20"/>
        </w:rPr>
        <w:t xml:space="preserve"> minor modifications to equipment as required to accomplish conformance with short circuit and protective device coordination studies</w:t>
      </w:r>
      <w:r w:rsidR="004710D6">
        <w:rPr>
          <w:rFonts w:ascii="Arial" w:hAnsi="Arial" w:cs="Arial"/>
          <w:sz w:val="20"/>
        </w:rPr>
        <w:t xml:space="preserve"> to be coordinated with Engineer of Record and equipment </w:t>
      </w:r>
      <w:r w:rsidR="00AA3896">
        <w:rPr>
          <w:rFonts w:ascii="Arial" w:hAnsi="Arial" w:cs="Arial"/>
          <w:sz w:val="20"/>
        </w:rPr>
        <w:t>manufacturer.</w:t>
      </w:r>
    </w:p>
    <w:p w:rsidR="00E662BD" w:rsidRPr="008D1FE1" w:rsidRDefault="00E662BD" w:rsidP="00E662BD">
      <w:pPr>
        <w:pStyle w:val="3DI12101"/>
        <w:rPr>
          <w:rFonts w:ascii="Arial" w:hAnsi="Arial" w:cs="Arial"/>
          <w:b/>
          <w:sz w:val="20"/>
        </w:rPr>
      </w:pPr>
      <w:r w:rsidRPr="008D1FE1">
        <w:rPr>
          <w:rFonts w:ascii="Arial" w:hAnsi="Arial" w:cs="Arial"/>
          <w:b/>
          <w:sz w:val="20"/>
        </w:rPr>
        <w:t>ARC FLASH WARNING LABELS</w:t>
      </w:r>
    </w:p>
    <w:p w:rsidR="00E662BD" w:rsidRPr="00B801AF" w:rsidRDefault="00E662BD" w:rsidP="00E662BD">
      <w:pPr>
        <w:pStyle w:val="3DI13A"/>
        <w:rPr>
          <w:rFonts w:ascii="Arial" w:hAnsi="Arial" w:cs="Arial"/>
          <w:sz w:val="20"/>
        </w:rPr>
      </w:pPr>
      <w:r w:rsidRPr="00B801AF">
        <w:rPr>
          <w:rFonts w:ascii="Arial" w:hAnsi="Arial" w:cs="Arial"/>
          <w:sz w:val="20"/>
        </w:rPr>
        <w:t>The contractor of the Arc Flash Hazard Analysis shall provide a 3.5 in. x 5 in. thermal transfer type label of high adhesion polyester for each work location analyzed.</w:t>
      </w:r>
    </w:p>
    <w:p w:rsidR="00E662BD" w:rsidRPr="00B801AF" w:rsidRDefault="00E662BD" w:rsidP="00E662BD">
      <w:pPr>
        <w:pStyle w:val="3DI13A"/>
        <w:rPr>
          <w:rFonts w:ascii="Arial" w:hAnsi="Arial" w:cs="Arial"/>
          <w:sz w:val="20"/>
        </w:rPr>
      </w:pPr>
      <w:r w:rsidRPr="00B801AF">
        <w:rPr>
          <w:rFonts w:ascii="Arial" w:hAnsi="Arial" w:cs="Arial"/>
          <w:sz w:val="20"/>
        </w:rPr>
        <w:t>All labels will be based on recommended overcurrent device settings and will be provided after the results of the analysis have been presented to the owner and after any system changes, upgrades or modifications have been incorporated in the system.</w:t>
      </w:r>
    </w:p>
    <w:p w:rsidR="00E662BD" w:rsidRPr="00B801AF" w:rsidRDefault="00E662BD" w:rsidP="00E662BD">
      <w:pPr>
        <w:pStyle w:val="3DI13A"/>
        <w:rPr>
          <w:rFonts w:ascii="Arial" w:hAnsi="Arial" w:cs="Arial"/>
          <w:sz w:val="20"/>
        </w:rPr>
      </w:pPr>
      <w:r w:rsidRPr="00B801AF">
        <w:rPr>
          <w:rFonts w:ascii="Arial" w:hAnsi="Arial" w:cs="Arial"/>
          <w:sz w:val="20"/>
        </w:rPr>
        <w:t>The label shall include the following information, at a minimum:</w:t>
      </w:r>
    </w:p>
    <w:p w:rsidR="00E662BD" w:rsidRPr="00B801AF" w:rsidRDefault="00E662BD" w:rsidP="00E662BD">
      <w:pPr>
        <w:pStyle w:val="3DI141"/>
        <w:rPr>
          <w:rFonts w:ascii="Arial" w:hAnsi="Arial" w:cs="Arial"/>
          <w:sz w:val="20"/>
        </w:rPr>
      </w:pPr>
      <w:r w:rsidRPr="00B801AF">
        <w:rPr>
          <w:rFonts w:ascii="Arial" w:hAnsi="Arial" w:cs="Arial"/>
          <w:sz w:val="20"/>
        </w:rPr>
        <w:t>Location designation</w:t>
      </w:r>
      <w:r>
        <w:rPr>
          <w:rFonts w:ascii="Arial" w:hAnsi="Arial" w:cs="Arial"/>
          <w:sz w:val="20"/>
        </w:rPr>
        <w:t>.</w:t>
      </w:r>
    </w:p>
    <w:p w:rsidR="00E662BD" w:rsidRPr="00B801AF" w:rsidRDefault="00E662BD" w:rsidP="00E662BD">
      <w:pPr>
        <w:pStyle w:val="3DI141"/>
        <w:rPr>
          <w:rFonts w:ascii="Arial" w:hAnsi="Arial" w:cs="Arial"/>
          <w:sz w:val="20"/>
        </w:rPr>
      </w:pPr>
      <w:r w:rsidRPr="00B801AF">
        <w:rPr>
          <w:rFonts w:ascii="Arial" w:hAnsi="Arial" w:cs="Arial"/>
          <w:sz w:val="20"/>
        </w:rPr>
        <w:t>Nominal voltage</w:t>
      </w:r>
      <w:r>
        <w:rPr>
          <w:rFonts w:ascii="Arial" w:hAnsi="Arial" w:cs="Arial"/>
          <w:sz w:val="20"/>
        </w:rPr>
        <w:t>.</w:t>
      </w:r>
    </w:p>
    <w:p w:rsidR="00E662BD" w:rsidRPr="00B801AF" w:rsidRDefault="00E662BD" w:rsidP="00E662BD">
      <w:pPr>
        <w:pStyle w:val="3DI141"/>
        <w:rPr>
          <w:rFonts w:ascii="Arial" w:hAnsi="Arial" w:cs="Arial"/>
          <w:sz w:val="20"/>
        </w:rPr>
      </w:pPr>
      <w:r w:rsidRPr="00B801AF">
        <w:rPr>
          <w:rFonts w:ascii="Arial" w:hAnsi="Arial" w:cs="Arial"/>
          <w:sz w:val="20"/>
        </w:rPr>
        <w:t>Flash protection boundary</w:t>
      </w:r>
      <w:r>
        <w:rPr>
          <w:rFonts w:ascii="Arial" w:hAnsi="Arial" w:cs="Arial"/>
          <w:sz w:val="20"/>
        </w:rPr>
        <w:t>.</w:t>
      </w:r>
    </w:p>
    <w:p w:rsidR="00E662BD" w:rsidRPr="00B801AF" w:rsidRDefault="00E662BD" w:rsidP="00E662BD">
      <w:pPr>
        <w:pStyle w:val="3DI141"/>
        <w:rPr>
          <w:rFonts w:ascii="Arial" w:hAnsi="Arial" w:cs="Arial"/>
          <w:sz w:val="20"/>
        </w:rPr>
      </w:pPr>
      <w:r w:rsidRPr="00B801AF">
        <w:rPr>
          <w:rFonts w:ascii="Arial" w:hAnsi="Arial" w:cs="Arial"/>
          <w:sz w:val="20"/>
        </w:rPr>
        <w:t>Hazard risk category</w:t>
      </w:r>
      <w:r>
        <w:rPr>
          <w:rFonts w:ascii="Arial" w:hAnsi="Arial" w:cs="Arial"/>
          <w:sz w:val="20"/>
        </w:rPr>
        <w:t>.</w:t>
      </w:r>
    </w:p>
    <w:p w:rsidR="00E662BD" w:rsidRPr="00B801AF" w:rsidRDefault="00E662BD" w:rsidP="00E662BD">
      <w:pPr>
        <w:pStyle w:val="3DI141"/>
        <w:rPr>
          <w:rFonts w:ascii="Arial" w:hAnsi="Arial" w:cs="Arial"/>
          <w:sz w:val="20"/>
        </w:rPr>
      </w:pPr>
      <w:r w:rsidRPr="00B801AF">
        <w:rPr>
          <w:rFonts w:ascii="Arial" w:hAnsi="Arial" w:cs="Arial"/>
          <w:sz w:val="20"/>
        </w:rPr>
        <w:t>Incident energy</w:t>
      </w:r>
      <w:r>
        <w:rPr>
          <w:rFonts w:ascii="Arial" w:hAnsi="Arial" w:cs="Arial"/>
          <w:sz w:val="20"/>
        </w:rPr>
        <w:t>.</w:t>
      </w:r>
    </w:p>
    <w:p w:rsidR="00E662BD" w:rsidRPr="00B801AF" w:rsidRDefault="00E662BD" w:rsidP="00E662BD">
      <w:pPr>
        <w:pStyle w:val="3DI141"/>
        <w:rPr>
          <w:rFonts w:ascii="Arial" w:hAnsi="Arial" w:cs="Arial"/>
          <w:sz w:val="20"/>
        </w:rPr>
      </w:pPr>
      <w:r w:rsidRPr="00B801AF">
        <w:rPr>
          <w:rFonts w:ascii="Arial" w:hAnsi="Arial" w:cs="Arial"/>
          <w:sz w:val="20"/>
        </w:rPr>
        <w:t>Working distance</w:t>
      </w:r>
      <w:r>
        <w:rPr>
          <w:rFonts w:ascii="Arial" w:hAnsi="Arial" w:cs="Arial"/>
          <w:sz w:val="20"/>
        </w:rPr>
        <w:t>.</w:t>
      </w:r>
    </w:p>
    <w:p w:rsidR="00E662BD" w:rsidRPr="00B801AF" w:rsidRDefault="00E662BD" w:rsidP="00E662BD">
      <w:pPr>
        <w:pStyle w:val="3DI141"/>
        <w:rPr>
          <w:rFonts w:ascii="Arial" w:hAnsi="Arial" w:cs="Arial"/>
          <w:sz w:val="20"/>
        </w:rPr>
      </w:pPr>
      <w:r w:rsidRPr="00B801AF">
        <w:rPr>
          <w:rFonts w:ascii="Arial" w:hAnsi="Arial" w:cs="Arial"/>
          <w:sz w:val="20"/>
        </w:rPr>
        <w:t>Engineering report number, revision number and issue date.</w:t>
      </w:r>
    </w:p>
    <w:p w:rsidR="00E662BD" w:rsidRPr="00B801AF" w:rsidRDefault="00E662BD" w:rsidP="00E662BD">
      <w:pPr>
        <w:pStyle w:val="3DI13A"/>
        <w:rPr>
          <w:rFonts w:ascii="Arial" w:hAnsi="Arial" w:cs="Arial"/>
          <w:sz w:val="20"/>
        </w:rPr>
      </w:pPr>
      <w:r w:rsidRPr="00B801AF">
        <w:rPr>
          <w:rFonts w:ascii="Arial" w:hAnsi="Arial" w:cs="Arial"/>
          <w:sz w:val="20"/>
        </w:rPr>
        <w:t>Labels shall be machine printed, with no field markings.</w:t>
      </w:r>
    </w:p>
    <w:p w:rsidR="00E662BD" w:rsidRPr="00B801AF" w:rsidRDefault="00E662BD" w:rsidP="00E662BD">
      <w:pPr>
        <w:pStyle w:val="3DI13A"/>
        <w:rPr>
          <w:rFonts w:ascii="Arial" w:hAnsi="Arial" w:cs="Arial"/>
          <w:sz w:val="20"/>
        </w:rPr>
      </w:pPr>
      <w:r w:rsidRPr="00B801AF">
        <w:rPr>
          <w:rFonts w:ascii="Arial" w:hAnsi="Arial" w:cs="Arial"/>
          <w:sz w:val="20"/>
        </w:rPr>
        <w:t xml:space="preserve">Arc flash labels shall be provided in the following manner and all labels shall be based on recommended overcurrent device settings. See page 6 for example of arc flash label. </w:t>
      </w:r>
    </w:p>
    <w:p w:rsidR="00E662BD" w:rsidRPr="00B801AF" w:rsidRDefault="00E662BD" w:rsidP="00E662BD">
      <w:pPr>
        <w:pStyle w:val="3DI141"/>
        <w:rPr>
          <w:rFonts w:ascii="Arial" w:hAnsi="Arial" w:cs="Arial"/>
          <w:sz w:val="20"/>
        </w:rPr>
      </w:pPr>
      <w:r>
        <w:rPr>
          <w:rFonts w:ascii="Arial" w:hAnsi="Arial" w:cs="Arial"/>
          <w:sz w:val="20"/>
        </w:rPr>
        <w:t xml:space="preserve">For each </w:t>
      </w:r>
      <w:r w:rsidRPr="00B801AF">
        <w:rPr>
          <w:rFonts w:ascii="Arial" w:hAnsi="Arial" w:cs="Arial"/>
          <w:sz w:val="20"/>
        </w:rPr>
        <w:t>480</w:t>
      </w:r>
      <w:r>
        <w:rPr>
          <w:rFonts w:ascii="Arial" w:hAnsi="Arial" w:cs="Arial"/>
          <w:sz w:val="20"/>
        </w:rPr>
        <w:t>V and 208V</w:t>
      </w:r>
      <w:r w:rsidRPr="00B801AF">
        <w:rPr>
          <w:rFonts w:ascii="Arial" w:hAnsi="Arial" w:cs="Arial"/>
          <w:sz w:val="20"/>
        </w:rPr>
        <w:t xml:space="preserve"> panelboard, one arc flash label shall be provided.</w:t>
      </w:r>
    </w:p>
    <w:p w:rsidR="00E662BD" w:rsidRPr="00B801AF" w:rsidRDefault="00E662BD" w:rsidP="00E662BD">
      <w:pPr>
        <w:pStyle w:val="3DI141"/>
        <w:rPr>
          <w:rFonts w:ascii="Arial" w:hAnsi="Arial" w:cs="Arial"/>
          <w:sz w:val="20"/>
        </w:rPr>
      </w:pPr>
      <w:r w:rsidRPr="00B801AF">
        <w:rPr>
          <w:rFonts w:ascii="Arial" w:hAnsi="Arial" w:cs="Arial"/>
          <w:sz w:val="20"/>
        </w:rPr>
        <w:t>For each motor control center, one arc flash label shall be provided</w:t>
      </w:r>
      <w:r>
        <w:rPr>
          <w:rFonts w:ascii="Arial" w:hAnsi="Arial" w:cs="Arial"/>
          <w:sz w:val="20"/>
        </w:rPr>
        <w:t xml:space="preserve"> for each section</w:t>
      </w:r>
      <w:r w:rsidRPr="00B801AF">
        <w:rPr>
          <w:rFonts w:ascii="Arial" w:hAnsi="Arial" w:cs="Arial"/>
          <w:sz w:val="20"/>
        </w:rPr>
        <w:t>.</w:t>
      </w:r>
    </w:p>
    <w:p w:rsidR="00E662BD" w:rsidRPr="00B801AF" w:rsidRDefault="00E662BD" w:rsidP="00E662BD">
      <w:pPr>
        <w:pStyle w:val="3DI141"/>
        <w:rPr>
          <w:rFonts w:ascii="Arial" w:hAnsi="Arial" w:cs="Arial"/>
          <w:sz w:val="20"/>
        </w:rPr>
      </w:pPr>
      <w:r w:rsidRPr="00B801AF">
        <w:rPr>
          <w:rFonts w:ascii="Arial" w:hAnsi="Arial" w:cs="Arial"/>
          <w:sz w:val="20"/>
        </w:rPr>
        <w:t>For each low voltage switchboard, one ar</w:t>
      </w:r>
      <w:r>
        <w:rPr>
          <w:rFonts w:ascii="Arial" w:hAnsi="Arial" w:cs="Arial"/>
          <w:sz w:val="20"/>
        </w:rPr>
        <w:t>c flash label shall be provided for each section.</w:t>
      </w:r>
    </w:p>
    <w:p w:rsidR="00E662BD" w:rsidRPr="00B801AF" w:rsidRDefault="00E662BD" w:rsidP="00E662BD">
      <w:pPr>
        <w:pStyle w:val="3DI141"/>
        <w:rPr>
          <w:rFonts w:ascii="Arial" w:hAnsi="Arial" w:cs="Arial"/>
          <w:sz w:val="20"/>
        </w:rPr>
      </w:pPr>
      <w:r w:rsidRPr="00B801AF">
        <w:rPr>
          <w:rFonts w:ascii="Arial" w:hAnsi="Arial" w:cs="Arial"/>
          <w:sz w:val="20"/>
        </w:rPr>
        <w:t xml:space="preserve">For each </w:t>
      </w:r>
      <w:r>
        <w:rPr>
          <w:rFonts w:ascii="Arial" w:hAnsi="Arial" w:cs="Arial"/>
          <w:sz w:val="20"/>
        </w:rPr>
        <w:t xml:space="preserve">low and medium voltage </w:t>
      </w:r>
      <w:r w:rsidRPr="00B801AF">
        <w:rPr>
          <w:rFonts w:ascii="Arial" w:hAnsi="Arial" w:cs="Arial"/>
          <w:sz w:val="20"/>
        </w:rPr>
        <w:t>switchgear, one flash label shall be provided</w:t>
      </w:r>
      <w:r>
        <w:rPr>
          <w:rFonts w:ascii="Arial" w:hAnsi="Arial" w:cs="Arial"/>
          <w:sz w:val="20"/>
        </w:rPr>
        <w:t xml:space="preserve"> for each breaker</w:t>
      </w:r>
      <w:r w:rsidRPr="00B801AF">
        <w:rPr>
          <w:rFonts w:ascii="Arial" w:hAnsi="Arial" w:cs="Arial"/>
          <w:sz w:val="20"/>
        </w:rPr>
        <w:t>.</w:t>
      </w:r>
    </w:p>
    <w:p w:rsidR="00E662BD" w:rsidRPr="00B801AF" w:rsidRDefault="00E662BD" w:rsidP="00E662BD">
      <w:pPr>
        <w:pStyle w:val="3DI141"/>
        <w:rPr>
          <w:rFonts w:ascii="Arial" w:hAnsi="Arial" w:cs="Arial"/>
          <w:sz w:val="20"/>
        </w:rPr>
      </w:pPr>
      <w:r w:rsidRPr="00B801AF">
        <w:rPr>
          <w:rFonts w:ascii="Arial" w:hAnsi="Arial" w:cs="Arial"/>
          <w:sz w:val="20"/>
        </w:rPr>
        <w:t>For medium voltage switches one arc flash label shall be provided</w:t>
      </w:r>
    </w:p>
    <w:p w:rsidR="00E662BD" w:rsidRPr="00B801AF" w:rsidRDefault="00E662BD" w:rsidP="00E662BD">
      <w:pPr>
        <w:pStyle w:val="3DI13A"/>
        <w:rPr>
          <w:rFonts w:ascii="Arial" w:hAnsi="Arial" w:cs="Arial"/>
          <w:sz w:val="20"/>
        </w:rPr>
      </w:pPr>
      <w:r w:rsidRPr="00B801AF">
        <w:rPr>
          <w:rFonts w:ascii="Arial" w:hAnsi="Arial" w:cs="Arial"/>
          <w:sz w:val="20"/>
        </w:rPr>
        <w:t>Labels shall be field installed by the engineering service division of the equipment manufacturer under the Startup and Acceptance Testing contract portion.</w:t>
      </w:r>
    </w:p>
    <w:p w:rsidR="00E662BD" w:rsidRPr="008D1FE1" w:rsidRDefault="00E662BD" w:rsidP="00E662BD">
      <w:pPr>
        <w:pStyle w:val="3DI12101"/>
        <w:rPr>
          <w:rFonts w:ascii="Arial" w:hAnsi="Arial" w:cs="Arial"/>
          <w:b/>
          <w:sz w:val="20"/>
        </w:rPr>
      </w:pPr>
      <w:r w:rsidRPr="008D1FE1">
        <w:rPr>
          <w:rFonts w:ascii="Arial" w:hAnsi="Arial" w:cs="Arial"/>
          <w:b/>
          <w:sz w:val="20"/>
        </w:rPr>
        <w:t>ARC FLASH TRAINING</w:t>
      </w:r>
    </w:p>
    <w:p w:rsidR="00AA3896" w:rsidRDefault="00AA3896" w:rsidP="00E662BD">
      <w:pPr>
        <w:pStyle w:val="PRT"/>
        <w:numPr>
          <w:ilvl w:val="0"/>
          <w:numId w:val="0"/>
        </w:numPr>
      </w:pPr>
      <w:r>
        <w:t>NOTE TO SPEC WRITER:  COORDINATE WITH OWNER FOR THE NEED, DESIRE OR THE EXTENT OF TRAINING:</w:t>
      </w:r>
    </w:p>
    <w:p w:rsidR="00AA3896" w:rsidRDefault="00E662BD" w:rsidP="00E662BD">
      <w:pPr>
        <w:pStyle w:val="PRT"/>
        <w:numPr>
          <w:ilvl w:val="0"/>
          <w:numId w:val="0"/>
        </w:numPr>
      </w:pPr>
      <w:r w:rsidRPr="00E662BD">
        <w:t>The contractor of the Arc Flash Hazard Analysis shall train the owner’s qualified electrical personnel of the potential arc flash hazards associated with working on energized equipment (minimum of 4 hours). The training shall be certified for continuing education units (CEUs) by the International Association for Continuing Education Training (IACET) or equivalent.</w:t>
      </w:r>
    </w:p>
    <w:p w:rsidR="00284726" w:rsidRDefault="00E662BD" w:rsidP="00E662BD">
      <w:pPr>
        <w:pStyle w:val="PRT"/>
        <w:numPr>
          <w:ilvl w:val="0"/>
          <w:numId w:val="0"/>
        </w:numPr>
        <w:rPr>
          <w:rFonts w:ascii="Times New Roman" w:hAnsi="Times New Roman"/>
          <w:sz w:val="24"/>
        </w:rPr>
      </w:pPr>
      <w:r>
        <w:rPr>
          <w:rFonts w:ascii="Times New Roman" w:hAnsi="Times New Roman"/>
          <w:sz w:val="24"/>
        </w:rPr>
        <w:object w:dxaOrig="13597" w:dyaOrig="10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49.5pt" o:ole="">
            <v:imagedata r:id="rId9" o:title=""/>
          </v:shape>
          <o:OLEObject Type="Embed" ProgID="Actrix.Document.1" ShapeID="_x0000_i1025" DrawAspect="Content" ObjectID="_1726645015" r:id="rId10"/>
        </w:object>
      </w:r>
    </w:p>
    <w:p w:rsidR="00284726" w:rsidRDefault="00284726" w:rsidP="00E662BD">
      <w:pPr>
        <w:pStyle w:val="PRT"/>
        <w:numPr>
          <w:ilvl w:val="0"/>
          <w:numId w:val="0"/>
        </w:numPr>
        <w:rPr>
          <w:rFonts w:ascii="Times New Roman" w:hAnsi="Times New Roman"/>
          <w:sz w:val="24"/>
        </w:rPr>
      </w:pPr>
    </w:p>
    <w:p w:rsidR="00C1747F" w:rsidRDefault="00C1747F" w:rsidP="00C1747F">
      <w:pPr>
        <w:pStyle w:val="EOS"/>
        <w:spacing w:before="120"/>
      </w:pPr>
      <w:r>
        <w:t>END OF SECTION</w:t>
      </w:r>
    </w:p>
    <w:p w:rsidR="005D5C05" w:rsidRPr="00E662BD" w:rsidRDefault="005D5C05" w:rsidP="008D1FE1">
      <w:pPr>
        <w:pStyle w:val="PRT"/>
        <w:numPr>
          <w:ilvl w:val="0"/>
          <w:numId w:val="0"/>
        </w:numPr>
        <w:jc w:val="center"/>
      </w:pPr>
    </w:p>
    <w:sectPr w:rsidR="005D5C05" w:rsidRPr="00E662BD" w:rsidSect="000912B8">
      <w:footerReference w:type="even" r:id="rId11"/>
      <w:footerReference w:type="default" r:id="rId12"/>
      <w:pgSz w:w="12240" w:h="15840" w:code="1"/>
      <w:pgMar w:top="720" w:right="1440" w:bottom="1440" w:left="1440" w:header="720" w:footer="108"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08C5" w:rsidRDefault="00C908C5">
      <w:r>
        <w:separator/>
      </w:r>
    </w:p>
  </w:endnote>
  <w:endnote w:type="continuationSeparator" w:id="0">
    <w:p w:rsidR="00C908C5" w:rsidRDefault="00C90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ttawa">
    <w:altName w:val="Times New Roman"/>
    <w:panose1 w:val="00000000000000000000"/>
    <w:charset w:val="00"/>
    <w:family w:val="roman"/>
    <w:notTrueType/>
    <w:pitch w:val="default"/>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w:altName w:val="Calibri"/>
    <w:panose1 w:val="00000000000000000000"/>
    <w:charset w:val="00"/>
    <w:family w:val="modern"/>
    <w:notTrueType/>
    <w:pitch w:val="variable"/>
    <w:sig w:usb0="800000AF" w:usb1="5000207B"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398" w:rsidRDefault="00F64398"/>
  <w:tbl>
    <w:tblPr>
      <w:tblW w:w="9360" w:type="dxa"/>
      <w:tblInd w:w="108" w:type="dxa"/>
      <w:tblLayout w:type="fixed"/>
      <w:tblCellMar>
        <w:left w:w="72" w:type="dxa"/>
        <w:right w:w="72" w:type="dxa"/>
      </w:tblCellMar>
      <w:tblLook w:val="04A0" w:firstRow="1" w:lastRow="0" w:firstColumn="1" w:lastColumn="0" w:noHBand="0" w:noVBand="1"/>
    </w:tblPr>
    <w:tblGrid>
      <w:gridCol w:w="9360"/>
    </w:tblGrid>
    <w:tr w:rsidR="00625BDB" w:rsidRPr="008D6379" w:rsidTr="008D1FE1">
      <w:trPr>
        <w:trHeight w:val="85"/>
      </w:trPr>
      <w:tc>
        <w:tcPr>
          <w:tcW w:w="9360" w:type="dxa"/>
          <w:hideMark/>
        </w:tcPr>
        <w:p w:rsidR="00625BDB" w:rsidRPr="008D6379" w:rsidRDefault="00625BDB" w:rsidP="008D1FE1">
          <w:pPr>
            <w:pStyle w:val="FootnoteText"/>
          </w:pPr>
          <w:r>
            <w:t>OVERCURRENT PROTECTIVE DEVICE AND ARC FLASH STUDY</w:t>
          </w:r>
        </w:p>
      </w:tc>
    </w:tr>
    <w:tr w:rsidR="00625BDB" w:rsidRPr="008D6379" w:rsidTr="008D1FE1">
      <w:trPr>
        <w:trHeight w:val="85"/>
      </w:trPr>
      <w:tc>
        <w:tcPr>
          <w:tcW w:w="9360" w:type="dxa"/>
          <w:hideMark/>
        </w:tcPr>
        <w:p w:rsidR="00625BDB" w:rsidRPr="008D6379" w:rsidRDefault="00625BDB" w:rsidP="008D1FE1">
          <w:pPr>
            <w:pStyle w:val="FootnoteText"/>
          </w:pPr>
          <w:r w:rsidRPr="008D6379">
            <w:t xml:space="preserve">26 </w:t>
          </w:r>
          <w:r>
            <w:t>05 73</w:t>
          </w:r>
          <w:r w:rsidRPr="008D6379">
            <w:t xml:space="preserve"> </w:t>
          </w:r>
        </w:p>
      </w:tc>
    </w:tr>
    <w:tr w:rsidR="00625BDB" w:rsidRPr="008D6379" w:rsidTr="008D1FE1">
      <w:trPr>
        <w:trHeight w:val="85"/>
      </w:trPr>
      <w:tc>
        <w:tcPr>
          <w:tcW w:w="9360" w:type="dxa"/>
          <w:noWrap/>
          <w:vAlign w:val="center"/>
          <w:hideMark/>
        </w:tcPr>
        <w:p w:rsidR="00625BDB" w:rsidRPr="008D6379" w:rsidRDefault="00625BDB" w:rsidP="008D1FE1">
          <w:pPr>
            <w:pStyle w:val="FootnoteText"/>
          </w:pPr>
          <w:r w:rsidRPr="008D6379">
            <w:fldChar w:fldCharType="begin"/>
          </w:r>
          <w:r w:rsidRPr="008D6379">
            <w:instrText xml:space="preserve"> PAGE </w:instrText>
          </w:r>
          <w:r w:rsidRPr="008D6379">
            <w:fldChar w:fldCharType="separate"/>
          </w:r>
          <w:r w:rsidR="0038285E">
            <w:rPr>
              <w:noProof/>
            </w:rPr>
            <w:t>6</w:t>
          </w:r>
          <w:r w:rsidRPr="008D6379">
            <w:fldChar w:fldCharType="end"/>
          </w:r>
          <w:r w:rsidRPr="008D6379">
            <w:t xml:space="preserve"> of </w:t>
          </w:r>
          <w:r w:rsidRPr="008D6379">
            <w:fldChar w:fldCharType="begin"/>
          </w:r>
          <w:r w:rsidRPr="008D6379">
            <w:instrText xml:space="preserve"> NUMPAGES </w:instrText>
          </w:r>
          <w:r w:rsidRPr="008D6379">
            <w:fldChar w:fldCharType="separate"/>
          </w:r>
          <w:r w:rsidR="0038285E">
            <w:rPr>
              <w:noProof/>
            </w:rPr>
            <w:t>7</w:t>
          </w:r>
          <w:r w:rsidRPr="008D6379">
            <w:fldChar w:fldCharType="end"/>
          </w:r>
        </w:p>
      </w:tc>
    </w:tr>
  </w:tbl>
  <w:p w:rsidR="00625BDB" w:rsidRDefault="00625B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60F" w:rsidRDefault="0031160F" w:rsidP="008D1B8E"/>
  <w:tbl>
    <w:tblPr>
      <w:tblW w:w="9360" w:type="dxa"/>
      <w:tblInd w:w="108" w:type="dxa"/>
      <w:tblLayout w:type="fixed"/>
      <w:tblCellMar>
        <w:left w:w="72" w:type="dxa"/>
        <w:right w:w="72" w:type="dxa"/>
      </w:tblCellMar>
      <w:tblLook w:val="04A0" w:firstRow="1" w:lastRow="0" w:firstColumn="1" w:lastColumn="0" w:noHBand="0" w:noVBand="1"/>
    </w:tblPr>
    <w:tblGrid>
      <w:gridCol w:w="3024"/>
      <w:gridCol w:w="6336"/>
    </w:tblGrid>
    <w:tr w:rsidR="0031160F" w:rsidTr="008D1FE1">
      <w:trPr>
        <w:trHeight w:val="85"/>
      </w:trPr>
      <w:tc>
        <w:tcPr>
          <w:tcW w:w="3024" w:type="dxa"/>
        </w:tcPr>
        <w:p w:rsidR="0031160F" w:rsidRDefault="0031160F">
          <w:pPr>
            <w:rPr>
              <w:bCs/>
              <w:iCs/>
            </w:rPr>
          </w:pPr>
        </w:p>
      </w:tc>
      <w:tc>
        <w:tcPr>
          <w:tcW w:w="6336" w:type="dxa"/>
          <w:hideMark/>
        </w:tcPr>
        <w:p w:rsidR="0031160F" w:rsidRPr="008D6379" w:rsidRDefault="00AD1BC0">
          <w:pPr>
            <w:pStyle w:val="FootnoteText"/>
            <w:jc w:val="right"/>
          </w:pPr>
          <w:r>
            <w:t>OVERCURRENT PROTECTI</w:t>
          </w:r>
          <w:r w:rsidR="00E83103">
            <w:t>VE</w:t>
          </w:r>
          <w:r>
            <w:t xml:space="preserve"> DEVICE AND ARC FLASH STUDY</w:t>
          </w:r>
        </w:p>
      </w:tc>
    </w:tr>
    <w:tr w:rsidR="0031160F" w:rsidTr="008D1B8E">
      <w:trPr>
        <w:trHeight w:val="85"/>
      </w:trPr>
      <w:tc>
        <w:tcPr>
          <w:tcW w:w="3024" w:type="dxa"/>
        </w:tcPr>
        <w:p w:rsidR="0031160F" w:rsidRDefault="0031160F">
          <w:pPr>
            <w:rPr>
              <w:bCs/>
              <w:iCs/>
            </w:rPr>
          </w:pPr>
        </w:p>
      </w:tc>
      <w:tc>
        <w:tcPr>
          <w:tcW w:w="6336" w:type="dxa"/>
          <w:hideMark/>
        </w:tcPr>
        <w:p w:rsidR="0031160F" w:rsidRPr="008D6379" w:rsidRDefault="0031160F">
          <w:pPr>
            <w:pStyle w:val="FootnoteText"/>
            <w:jc w:val="right"/>
          </w:pPr>
          <w:r w:rsidRPr="008D6379">
            <w:t xml:space="preserve">26 </w:t>
          </w:r>
          <w:r w:rsidR="00AD1BC0">
            <w:t>05 73</w:t>
          </w:r>
          <w:r w:rsidRPr="008D6379">
            <w:t xml:space="preserve"> </w:t>
          </w:r>
        </w:p>
      </w:tc>
    </w:tr>
    <w:tr w:rsidR="0031160F" w:rsidTr="008D1FE1">
      <w:trPr>
        <w:trHeight w:val="85"/>
      </w:trPr>
      <w:tc>
        <w:tcPr>
          <w:tcW w:w="3024" w:type="dxa"/>
        </w:tcPr>
        <w:p w:rsidR="0031160F" w:rsidRPr="008D6379" w:rsidRDefault="0031160F">
          <w:pPr>
            <w:pStyle w:val="FootnoteText"/>
          </w:pPr>
        </w:p>
      </w:tc>
      <w:tc>
        <w:tcPr>
          <w:tcW w:w="6336" w:type="dxa"/>
          <w:noWrap/>
          <w:vAlign w:val="center"/>
          <w:hideMark/>
        </w:tcPr>
        <w:p w:rsidR="0031160F" w:rsidRPr="008D6379" w:rsidRDefault="0031160F">
          <w:pPr>
            <w:pStyle w:val="FootnoteText"/>
            <w:jc w:val="right"/>
          </w:pPr>
          <w:r w:rsidRPr="008D6379">
            <w:fldChar w:fldCharType="begin"/>
          </w:r>
          <w:r w:rsidRPr="008D6379">
            <w:instrText xml:space="preserve"> PAGE </w:instrText>
          </w:r>
          <w:r w:rsidRPr="008D6379">
            <w:fldChar w:fldCharType="separate"/>
          </w:r>
          <w:r w:rsidR="0038285E">
            <w:rPr>
              <w:noProof/>
            </w:rPr>
            <w:t>7</w:t>
          </w:r>
          <w:r w:rsidRPr="008D6379">
            <w:fldChar w:fldCharType="end"/>
          </w:r>
          <w:r w:rsidRPr="008D6379">
            <w:t xml:space="preserve"> of </w:t>
          </w:r>
          <w:r w:rsidRPr="008D6379">
            <w:fldChar w:fldCharType="begin"/>
          </w:r>
          <w:r w:rsidRPr="008D6379">
            <w:instrText xml:space="preserve"> NUMPAGES </w:instrText>
          </w:r>
          <w:r w:rsidRPr="008D6379">
            <w:fldChar w:fldCharType="separate"/>
          </w:r>
          <w:r w:rsidR="0038285E">
            <w:rPr>
              <w:noProof/>
            </w:rPr>
            <w:t>7</w:t>
          </w:r>
          <w:r w:rsidRPr="008D6379">
            <w:fldChar w:fldCharType="end"/>
          </w:r>
        </w:p>
      </w:tc>
    </w:tr>
  </w:tbl>
  <w:p w:rsidR="0031160F" w:rsidRPr="008D1B8E" w:rsidRDefault="0031160F" w:rsidP="008D1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08C5" w:rsidRDefault="00C908C5">
      <w:r>
        <w:separator/>
      </w:r>
    </w:p>
  </w:footnote>
  <w:footnote w:type="continuationSeparator" w:id="0">
    <w:p w:rsidR="00C908C5" w:rsidRDefault="00C908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20276"/>
    <w:multiLevelType w:val="singleLevel"/>
    <w:tmpl w:val="15107BC0"/>
    <w:lvl w:ilvl="0">
      <w:start w:val="1"/>
      <w:numFmt w:val="upperLetter"/>
      <w:lvlText w:val="%1."/>
      <w:lvlJc w:val="left"/>
      <w:pPr>
        <w:tabs>
          <w:tab w:val="num" w:pos="816"/>
        </w:tabs>
        <w:ind w:left="816" w:hanging="384"/>
      </w:pPr>
      <w:rPr>
        <w:rFonts w:hint="default"/>
      </w:rPr>
    </w:lvl>
  </w:abstractNum>
  <w:abstractNum w:abstractNumId="1" w15:restartNumberingAfterBreak="0">
    <w:nsid w:val="13530B56"/>
    <w:multiLevelType w:val="multilevel"/>
    <w:tmpl w:val="8B12A1C4"/>
    <w:lvl w:ilvl="0">
      <w:start w:val="1"/>
      <w:numFmt w:val="decimal"/>
      <w:lvlText w:val="PART %1 -"/>
      <w:lvlJc w:val="left"/>
      <w:pPr>
        <w:tabs>
          <w:tab w:val="num" w:pos="936"/>
        </w:tabs>
        <w:ind w:left="936" w:hanging="936"/>
      </w:pPr>
      <w:rPr>
        <w:rFonts w:ascii="Arial" w:hAnsi="Arial" w:cs="Times New Roman" w:hint="default"/>
        <w:b w:val="0"/>
        <w:i w:val="0"/>
        <w:sz w:val="20"/>
        <w:szCs w:val="24"/>
      </w:rPr>
    </w:lvl>
    <w:lvl w:ilvl="1">
      <w:start w:val="1"/>
      <w:numFmt w:val="decimal"/>
      <w:lvlText w:val="%1.%2"/>
      <w:lvlJc w:val="left"/>
      <w:pPr>
        <w:tabs>
          <w:tab w:val="num" w:pos="720"/>
        </w:tabs>
        <w:ind w:left="720" w:hanging="720"/>
      </w:pPr>
      <w:rPr>
        <w:rFonts w:ascii="Arial" w:hAnsi="Arial" w:cs="Arial" w:hint="default"/>
        <w:b w:val="0"/>
        <w:i w:val="0"/>
        <w:sz w:val="20"/>
        <w:szCs w:val="24"/>
      </w:rPr>
    </w:lvl>
    <w:lvl w:ilvl="2">
      <w:start w:val="1"/>
      <w:numFmt w:val="upperLetter"/>
      <w:lvlText w:val="%3."/>
      <w:lvlJc w:val="left"/>
      <w:pPr>
        <w:tabs>
          <w:tab w:val="num" w:pos="720"/>
        </w:tabs>
        <w:ind w:left="720" w:hanging="576"/>
      </w:pPr>
      <w:rPr>
        <w:rFonts w:ascii="Arial" w:hAnsi="Arial" w:cs="Times New Roman"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296"/>
        </w:tabs>
        <w:ind w:left="1296" w:hanging="576"/>
      </w:pPr>
      <w:rPr>
        <w:rFonts w:ascii="Arial" w:hAnsi="Arial" w:cs="Times New Roman"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016"/>
        </w:tabs>
        <w:ind w:left="2016" w:hanging="720"/>
      </w:pPr>
      <w:rPr>
        <w:rFonts w:ascii="Arial" w:hAnsi="Arial" w:cs="Times New Roman"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rFonts w:ascii="Arial" w:hAnsi="Arial" w:hint="default"/>
        <w:b w:val="0"/>
        <w:i w:val="0"/>
        <w:sz w:val="20"/>
        <w:szCs w:val="20"/>
      </w:rPr>
    </w:lvl>
    <w:lvl w:ilvl="6">
      <w:start w:val="1"/>
      <w:numFmt w:val="lowerLetter"/>
      <w:lvlText w:val="(%7)"/>
      <w:lvlJc w:val="left"/>
      <w:pPr>
        <w:tabs>
          <w:tab w:val="num" w:pos="4320"/>
        </w:tabs>
        <w:ind w:left="4320" w:hanging="720"/>
      </w:pPr>
      <w:rPr>
        <w:rFonts w:ascii="Arial" w:hAnsi="Arial" w:hint="default"/>
        <w:b w:val="0"/>
        <w:i w:val="0"/>
        <w:sz w:val="20"/>
        <w:szCs w:val="20"/>
      </w:rPr>
    </w:lvl>
    <w:lvl w:ilvl="7">
      <w:start w:val="1"/>
      <w:numFmt w:val="none"/>
      <w:suff w:val="space"/>
      <w:lvlText w:val="END OF SECTION"/>
      <w:lvlJc w:val="left"/>
      <w:pPr>
        <w:ind w:left="0" w:firstLine="0"/>
      </w:pPr>
      <w:rPr>
        <w:rFonts w:ascii="Arial" w:hAnsi="Arial" w:hint="default"/>
        <w:b w:val="0"/>
        <w:i w:val="0"/>
        <w:sz w:val="20"/>
        <w:szCs w:val="20"/>
      </w:rPr>
    </w:lvl>
    <w:lvl w:ilvl="8">
      <w:start w:val="1"/>
      <w:numFmt w:val="none"/>
      <w:suff w:val="nothing"/>
      <w:lvlText w:val=""/>
      <w:lvlJc w:val="left"/>
      <w:pPr>
        <w:ind w:left="4680" w:hanging="4680"/>
      </w:pPr>
      <w:rPr>
        <w:rFonts w:ascii="Ottawa" w:hAnsi="Ottawa" w:hint="default"/>
        <w:b w:val="0"/>
        <w:i w:val="0"/>
        <w:sz w:val="20"/>
      </w:rPr>
    </w:lvl>
  </w:abstractNum>
  <w:abstractNum w:abstractNumId="2" w15:restartNumberingAfterBreak="0">
    <w:nsid w:val="163C33B7"/>
    <w:multiLevelType w:val="singleLevel"/>
    <w:tmpl w:val="600C25A2"/>
    <w:lvl w:ilvl="0">
      <w:start w:val="1"/>
      <w:numFmt w:val="upperLetter"/>
      <w:lvlText w:val="%1."/>
      <w:lvlJc w:val="left"/>
      <w:pPr>
        <w:tabs>
          <w:tab w:val="num" w:pos="816"/>
        </w:tabs>
        <w:ind w:left="816" w:hanging="384"/>
      </w:pPr>
      <w:rPr>
        <w:rFonts w:hint="default"/>
      </w:rPr>
    </w:lvl>
  </w:abstractNum>
  <w:abstractNum w:abstractNumId="3" w15:restartNumberingAfterBreak="0">
    <w:nsid w:val="19B735CB"/>
    <w:multiLevelType w:val="multilevel"/>
    <w:tmpl w:val="413CFE16"/>
    <w:lvl w:ilvl="0">
      <w:start w:val="1"/>
      <w:numFmt w:val="decimal"/>
      <w:pStyle w:val="UTOFPC1"/>
      <w:suff w:val="space"/>
      <w:lvlText w:val="PART %1 -"/>
      <w:lvlJc w:val="left"/>
      <w:pPr>
        <w:ind w:left="0" w:firstLine="0"/>
      </w:pPr>
      <w:rPr>
        <w:rFonts w:ascii="Arial Bold" w:hAnsi="Arial Bold" w:cs="Times New Roman" w:hint="default"/>
        <w:b/>
        <w:i w:val="0"/>
        <w:sz w:val="22"/>
        <w:szCs w:val="22"/>
      </w:rPr>
    </w:lvl>
    <w:lvl w:ilvl="1">
      <w:start w:val="1"/>
      <w:numFmt w:val="decimal"/>
      <w:pStyle w:val="UTOFPC2"/>
      <w:lvlText w:val="%1.%2"/>
      <w:lvlJc w:val="left"/>
      <w:pPr>
        <w:tabs>
          <w:tab w:val="num" w:pos="504"/>
        </w:tabs>
        <w:ind w:left="504" w:hanging="504"/>
      </w:pPr>
      <w:rPr>
        <w:rFonts w:ascii="Times New Roman" w:hAnsi="Times New Roman" w:cs="Arial" w:hint="default"/>
        <w:b/>
        <w:i w:val="0"/>
        <w:sz w:val="20"/>
        <w:szCs w:val="20"/>
      </w:rPr>
    </w:lvl>
    <w:lvl w:ilvl="2">
      <w:start w:val="1"/>
      <w:numFmt w:val="upperLetter"/>
      <w:pStyle w:val="UTOFPC3"/>
      <w:lvlText w:val="%3."/>
      <w:lvlJc w:val="left"/>
      <w:pPr>
        <w:tabs>
          <w:tab w:val="num" w:pos="864"/>
        </w:tabs>
        <w:ind w:left="864" w:hanging="360"/>
      </w:pPr>
      <w:rPr>
        <w:rFonts w:ascii="Times New Roman" w:hAnsi="Times New Roman" w:cs="Times New Roman"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UTOFPC4"/>
      <w:lvlText w:val="%4."/>
      <w:lvlJc w:val="left"/>
      <w:pPr>
        <w:tabs>
          <w:tab w:val="num" w:pos="1224"/>
        </w:tabs>
        <w:ind w:left="1224" w:hanging="360"/>
      </w:pPr>
      <w:rPr>
        <w:rFonts w:ascii="Times New Roman" w:hAnsi="Times New Roman" w:cs="Times New Roman"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UTOFPC5"/>
      <w:lvlText w:val="%5."/>
      <w:lvlJc w:val="left"/>
      <w:pPr>
        <w:tabs>
          <w:tab w:val="num" w:pos="1512"/>
        </w:tabs>
        <w:ind w:left="1512" w:hanging="288"/>
      </w:pPr>
      <w:rPr>
        <w:rFonts w:ascii="Times New Roman" w:hAnsi="Times New Roman" w:cs="Times New Roman"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UTOFPC6"/>
      <w:lvlText w:val="(%6)"/>
      <w:lvlJc w:val="left"/>
      <w:pPr>
        <w:tabs>
          <w:tab w:val="num" w:pos="3600"/>
        </w:tabs>
        <w:ind w:left="3600" w:hanging="720"/>
      </w:pPr>
      <w:rPr>
        <w:rFonts w:ascii="Arial" w:hAnsi="Arial" w:hint="default"/>
        <w:b w:val="0"/>
        <w:i w:val="0"/>
        <w:sz w:val="20"/>
        <w:szCs w:val="20"/>
      </w:rPr>
    </w:lvl>
    <w:lvl w:ilvl="6">
      <w:start w:val="1"/>
      <w:numFmt w:val="lowerLetter"/>
      <w:pStyle w:val="UTOFPC7"/>
      <w:lvlText w:val="(%7)"/>
      <w:lvlJc w:val="left"/>
      <w:pPr>
        <w:tabs>
          <w:tab w:val="num" w:pos="4320"/>
        </w:tabs>
        <w:ind w:left="4320" w:hanging="720"/>
      </w:pPr>
      <w:rPr>
        <w:rFonts w:ascii="Arial" w:hAnsi="Arial" w:hint="default"/>
        <w:b w:val="0"/>
        <w:i w:val="0"/>
        <w:sz w:val="20"/>
        <w:szCs w:val="20"/>
      </w:rPr>
    </w:lvl>
    <w:lvl w:ilvl="7">
      <w:start w:val="1"/>
      <w:numFmt w:val="none"/>
      <w:pStyle w:val="UTOFPC8"/>
      <w:suff w:val="space"/>
      <w:lvlText w:val="END OF SECTION"/>
      <w:lvlJc w:val="left"/>
      <w:pPr>
        <w:ind w:left="0" w:firstLine="0"/>
      </w:pPr>
      <w:rPr>
        <w:rFonts w:ascii="Arial" w:hAnsi="Arial" w:hint="default"/>
        <w:b w:val="0"/>
        <w:i w:val="0"/>
        <w:sz w:val="20"/>
        <w:szCs w:val="20"/>
      </w:rPr>
    </w:lvl>
    <w:lvl w:ilvl="8">
      <w:start w:val="1"/>
      <w:numFmt w:val="none"/>
      <w:suff w:val="nothing"/>
      <w:lvlText w:val=""/>
      <w:lvlJc w:val="left"/>
      <w:pPr>
        <w:ind w:left="4680" w:hanging="4680"/>
      </w:pPr>
      <w:rPr>
        <w:rFonts w:ascii="Ottawa" w:hAnsi="Ottawa" w:hint="default"/>
        <w:b w:val="0"/>
        <w:i w:val="0"/>
        <w:sz w:val="20"/>
      </w:rPr>
    </w:lvl>
  </w:abstractNum>
  <w:abstractNum w:abstractNumId="4" w15:restartNumberingAfterBreak="0">
    <w:nsid w:val="19C713FF"/>
    <w:multiLevelType w:val="multilevel"/>
    <w:tmpl w:val="CD0836E4"/>
    <w:lvl w:ilvl="0">
      <w:start w:val="1"/>
      <w:numFmt w:val="decimal"/>
      <w:lvlText w:val="PART %1  "/>
      <w:lvlJc w:val="left"/>
      <w:pPr>
        <w:tabs>
          <w:tab w:val="num" w:pos="936"/>
        </w:tabs>
        <w:ind w:left="936" w:hanging="936"/>
      </w:pPr>
      <w:rPr>
        <w:rFonts w:ascii="Arial" w:hAnsi="Arial" w:cs="Times New Roman" w:hint="default"/>
        <w:b w:val="0"/>
        <w:i w:val="0"/>
        <w:sz w:val="20"/>
        <w:szCs w:val="24"/>
      </w:rPr>
    </w:lvl>
    <w:lvl w:ilvl="1">
      <w:start w:val="1"/>
      <w:numFmt w:val="decimalZero"/>
      <w:lvlText w:val="%1.%2"/>
      <w:lvlJc w:val="left"/>
      <w:pPr>
        <w:tabs>
          <w:tab w:val="num" w:pos="720"/>
        </w:tabs>
        <w:ind w:left="720" w:hanging="720"/>
      </w:pPr>
      <w:rPr>
        <w:rFonts w:ascii="Arial" w:hAnsi="Arial" w:cs="Arial" w:hint="default"/>
        <w:b w:val="0"/>
        <w:i w:val="0"/>
        <w:sz w:val="20"/>
        <w:szCs w:val="24"/>
      </w:rPr>
    </w:lvl>
    <w:lvl w:ilvl="2">
      <w:start w:val="1"/>
      <w:numFmt w:val="upperLetter"/>
      <w:lvlText w:val="%3."/>
      <w:lvlJc w:val="left"/>
      <w:pPr>
        <w:tabs>
          <w:tab w:val="num" w:pos="1440"/>
        </w:tabs>
        <w:ind w:left="1440" w:hanging="720"/>
      </w:pPr>
      <w:rPr>
        <w:rFonts w:ascii="Arial" w:hAnsi="Arial" w:cs="Times New Roman"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160"/>
        </w:tabs>
        <w:ind w:left="2160" w:hanging="720"/>
      </w:pPr>
      <w:rPr>
        <w:rFonts w:ascii="Arial" w:hAnsi="Arial" w:cs="Times New Roman"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016"/>
        </w:tabs>
        <w:ind w:left="2016" w:hanging="720"/>
      </w:pPr>
      <w:rPr>
        <w:rFonts w:ascii="Arial" w:hAnsi="Arial" w:cs="Times New Roman"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rFonts w:ascii="Arial" w:hAnsi="Arial" w:hint="default"/>
        <w:b w:val="0"/>
        <w:i w:val="0"/>
        <w:sz w:val="20"/>
        <w:szCs w:val="20"/>
      </w:rPr>
    </w:lvl>
    <w:lvl w:ilvl="6">
      <w:start w:val="1"/>
      <w:numFmt w:val="lowerLetter"/>
      <w:lvlText w:val="(%7)"/>
      <w:lvlJc w:val="left"/>
      <w:pPr>
        <w:tabs>
          <w:tab w:val="num" w:pos="4320"/>
        </w:tabs>
        <w:ind w:left="4320" w:hanging="720"/>
      </w:pPr>
      <w:rPr>
        <w:rFonts w:ascii="Arial" w:hAnsi="Arial" w:hint="default"/>
        <w:b w:val="0"/>
        <w:i w:val="0"/>
        <w:sz w:val="20"/>
        <w:szCs w:val="20"/>
      </w:rPr>
    </w:lvl>
    <w:lvl w:ilvl="7">
      <w:start w:val="1"/>
      <w:numFmt w:val="none"/>
      <w:suff w:val="space"/>
      <w:lvlText w:val="END OF SECTION"/>
      <w:lvlJc w:val="left"/>
      <w:pPr>
        <w:ind w:left="0" w:firstLine="0"/>
      </w:pPr>
      <w:rPr>
        <w:rFonts w:ascii="Arial" w:hAnsi="Arial" w:hint="default"/>
        <w:b w:val="0"/>
        <w:i w:val="0"/>
        <w:sz w:val="20"/>
        <w:szCs w:val="20"/>
      </w:rPr>
    </w:lvl>
    <w:lvl w:ilvl="8">
      <w:start w:val="1"/>
      <w:numFmt w:val="none"/>
      <w:suff w:val="nothing"/>
      <w:lvlText w:val=""/>
      <w:lvlJc w:val="left"/>
      <w:pPr>
        <w:ind w:left="4680" w:hanging="4680"/>
      </w:pPr>
      <w:rPr>
        <w:rFonts w:ascii="Ottawa" w:hAnsi="Ottawa" w:hint="default"/>
        <w:b w:val="0"/>
        <w:i w:val="0"/>
        <w:sz w:val="20"/>
      </w:rPr>
    </w:lvl>
  </w:abstractNum>
  <w:abstractNum w:abstractNumId="5" w15:restartNumberingAfterBreak="0">
    <w:nsid w:val="249F2179"/>
    <w:multiLevelType w:val="multilevel"/>
    <w:tmpl w:val="6C94FFAC"/>
    <w:lvl w:ilvl="0">
      <w:start w:val="1"/>
      <w:numFmt w:val="decimal"/>
      <w:pStyle w:val="3DI11PART"/>
      <w:suff w:val="space"/>
      <w:lvlText w:val="PART %1   "/>
      <w:lvlJc w:val="left"/>
      <w:pPr>
        <w:ind w:left="0" w:firstLine="0"/>
      </w:pPr>
      <w:rPr>
        <w:rFonts w:ascii="Arial" w:hAnsi="Arial" w:cs="Arial" w:hint="default"/>
        <w:b/>
        <w:i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3DI12101"/>
      <w:lvlText w:val="%1.%2"/>
      <w:lvlJc w:val="left"/>
      <w:pPr>
        <w:tabs>
          <w:tab w:val="num" w:pos="720"/>
        </w:tabs>
        <w:ind w:left="720" w:hanging="720"/>
      </w:pPr>
      <w:rPr>
        <w:rFonts w:ascii="Arial" w:hAnsi="Arial" w:cs="Arial" w:hint="default"/>
        <w:b/>
        <w:i w:val="0"/>
        <w:caps/>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3DI13A"/>
      <w:lvlText w:val="%3."/>
      <w:lvlJc w:val="left"/>
      <w:pPr>
        <w:tabs>
          <w:tab w:val="num" w:pos="1440"/>
        </w:tabs>
        <w:ind w:left="1440" w:hanging="720"/>
      </w:pPr>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3DI141"/>
      <w:lvlText w:val="%4."/>
      <w:lvlJc w:val="left"/>
      <w:pPr>
        <w:tabs>
          <w:tab w:val="num" w:pos="2160"/>
        </w:tabs>
        <w:ind w:left="2160" w:hanging="720"/>
      </w:pPr>
      <w:rPr>
        <w:rFonts w:ascii="Arial" w:hAnsi="Arial" w:cs="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3DI15a"/>
      <w:lvlText w:val="%5."/>
      <w:lvlJc w:val="left"/>
      <w:pPr>
        <w:tabs>
          <w:tab w:val="num" w:pos="2880"/>
        </w:tabs>
        <w:ind w:left="2880" w:hanging="720"/>
      </w:pPr>
      <w:rPr>
        <w:rFonts w:ascii="Arial" w:hAnsi="Arial" w:cs="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3DI161"/>
      <w:lvlText w:val="%6)"/>
      <w:lvlJc w:val="left"/>
      <w:pPr>
        <w:tabs>
          <w:tab w:val="num" w:pos="3600"/>
        </w:tabs>
        <w:ind w:left="3600" w:hanging="720"/>
      </w:pPr>
      <w:rPr>
        <w:rFonts w:ascii="Arial" w:hAnsi="Arial" w:cs="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4320"/>
        </w:tabs>
        <w:ind w:left="432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END OF SECTION"/>
      <w:lvlJc w:val="center"/>
      <w:pPr>
        <w:ind w:left="720" w:firstLine="0"/>
      </w:pPr>
      <w:rPr>
        <w:rFonts w:ascii="Arial" w:hAnsi="Arial" w:hint="default"/>
        <w:b w:val="0"/>
        <w:i w:val="0"/>
        <w:caps/>
        <w:strike w:val="0"/>
        <w:dstrike w:val="0"/>
        <w:vanish w:val="0"/>
        <w:color w:val="000000"/>
        <w:sz w:val="22"/>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5400" w:hanging="4680"/>
      </w:pPr>
      <w:rPr>
        <w:rFonts w:ascii="Ottawa" w:hAnsi="Ottawa" w:hint="default"/>
        <w:b w:val="0"/>
        <w:i w:val="0"/>
        <w:sz w:val="20"/>
      </w:rPr>
    </w:lvl>
  </w:abstractNum>
  <w:abstractNum w:abstractNumId="6" w15:restartNumberingAfterBreak="0">
    <w:nsid w:val="26EC7554"/>
    <w:multiLevelType w:val="multilevel"/>
    <w:tmpl w:val="FF32ACAC"/>
    <w:lvl w:ilvl="0">
      <w:start w:val="1"/>
      <w:numFmt w:val="none"/>
      <w:pStyle w:val="PWA1Title"/>
      <w:suff w:val="space"/>
      <w:lvlText w:val="SECTION "/>
      <w:lvlJc w:val="left"/>
      <w:pPr>
        <w:ind w:left="0" w:firstLine="0"/>
      </w:pPr>
      <w:rPr>
        <w:rFonts w:ascii="Ottawa" w:hAnsi="Ottawa" w:hint="default"/>
        <w:b w:val="0"/>
        <w:i w:val="0"/>
        <w:sz w:val="20"/>
      </w:rPr>
    </w:lvl>
    <w:lvl w:ilvl="1">
      <w:start w:val="1"/>
      <w:numFmt w:val="decimal"/>
      <w:lvlRestart w:val="0"/>
      <w:pStyle w:val="PWA2"/>
      <w:suff w:val="space"/>
      <w:lvlText w:val="%1PART %2 -"/>
      <w:lvlJc w:val="center"/>
      <w:pPr>
        <w:ind w:left="0" w:firstLine="288"/>
      </w:pPr>
      <w:rPr>
        <w:rFonts w:ascii="Verdana" w:hAnsi="Verdana" w:hint="default"/>
        <w:b/>
        <w:i w:val="0"/>
        <w:sz w:val="20"/>
        <w:szCs w:val="20"/>
      </w:rPr>
    </w:lvl>
    <w:lvl w:ilvl="2">
      <w:start w:val="1"/>
      <w:numFmt w:val="decimal"/>
      <w:pStyle w:val="PWA3"/>
      <w:lvlText w:val="%2.%3"/>
      <w:lvlJc w:val="left"/>
      <w:pPr>
        <w:tabs>
          <w:tab w:val="num" w:pos="864"/>
        </w:tabs>
        <w:ind w:left="864" w:hanging="864"/>
      </w:pPr>
      <w:rPr>
        <w:rFonts w:ascii="Verdana" w:hAnsi="Verdana" w:hint="default"/>
        <w:b w:val="0"/>
        <w:i w:val="0"/>
        <w:sz w:val="20"/>
        <w:szCs w:val="20"/>
      </w:rPr>
    </w:lvl>
    <w:lvl w:ilvl="3">
      <w:start w:val="1"/>
      <w:numFmt w:val="upperLetter"/>
      <w:lvlText w:val="%4."/>
      <w:lvlJc w:val="left"/>
      <w:pPr>
        <w:tabs>
          <w:tab w:val="num" w:pos="864"/>
        </w:tabs>
        <w:ind w:left="864" w:hanging="576"/>
      </w:pPr>
      <w:rPr>
        <w:rFonts w:ascii="Arial" w:hAnsi="Arial" w:cs="Arial" w:hint="default"/>
        <w:b w:val="0"/>
        <w:i w:val="0"/>
        <w:sz w:val="20"/>
        <w:szCs w:val="20"/>
      </w:rPr>
    </w:lvl>
    <w:lvl w:ilvl="4">
      <w:start w:val="1"/>
      <w:numFmt w:val="decimal"/>
      <w:pStyle w:val="PWA5"/>
      <w:lvlText w:val="%5."/>
      <w:lvlJc w:val="left"/>
      <w:pPr>
        <w:tabs>
          <w:tab w:val="num" w:pos="1440"/>
        </w:tabs>
        <w:ind w:left="1440" w:hanging="576"/>
      </w:pPr>
      <w:rPr>
        <w:rFonts w:ascii="Verdana" w:hAnsi="Verdana" w:hint="default"/>
        <w:b w:val="0"/>
        <w:i w:val="0"/>
        <w:sz w:val="20"/>
        <w:szCs w:val="20"/>
      </w:rPr>
    </w:lvl>
    <w:lvl w:ilvl="5">
      <w:start w:val="1"/>
      <w:numFmt w:val="lowerLetter"/>
      <w:pStyle w:val="PWA6"/>
      <w:lvlText w:val="%6."/>
      <w:lvlJc w:val="left"/>
      <w:pPr>
        <w:tabs>
          <w:tab w:val="num" w:pos="2016"/>
        </w:tabs>
        <w:ind w:left="2016" w:hanging="576"/>
      </w:pPr>
      <w:rPr>
        <w:rFonts w:ascii="Verdana" w:hAnsi="Verdana" w:hint="default"/>
        <w:b w:val="0"/>
        <w:i w:val="0"/>
        <w:sz w:val="20"/>
        <w:szCs w:val="20"/>
      </w:rPr>
    </w:lvl>
    <w:lvl w:ilvl="6">
      <w:start w:val="1"/>
      <w:numFmt w:val="decimal"/>
      <w:pStyle w:val="PWA7"/>
      <w:lvlText w:val="%7)"/>
      <w:lvlJc w:val="left"/>
      <w:pPr>
        <w:tabs>
          <w:tab w:val="num" w:pos="2592"/>
        </w:tabs>
        <w:ind w:left="2592" w:hanging="576"/>
      </w:pPr>
      <w:rPr>
        <w:rFonts w:ascii="Verdana" w:hAnsi="Verdana" w:hint="default"/>
        <w:b w:val="0"/>
        <w:i w:val="0"/>
        <w:sz w:val="20"/>
        <w:szCs w:val="20"/>
      </w:rPr>
    </w:lvl>
    <w:lvl w:ilvl="7">
      <w:start w:val="1"/>
      <w:numFmt w:val="lowerLetter"/>
      <w:lvlText w:val="%8)"/>
      <w:lvlJc w:val="left"/>
      <w:pPr>
        <w:tabs>
          <w:tab w:val="num" w:pos="3168"/>
        </w:tabs>
        <w:ind w:left="3168" w:hanging="576"/>
      </w:pPr>
      <w:rPr>
        <w:rFonts w:ascii="Verdana" w:hAnsi="Verdana" w:hint="default"/>
        <w:b w:val="0"/>
        <w:i w:val="0"/>
        <w:sz w:val="20"/>
        <w:szCs w:val="20"/>
      </w:rPr>
    </w:lvl>
    <w:lvl w:ilvl="8">
      <w:start w:val="1"/>
      <w:numFmt w:val="none"/>
      <w:pStyle w:val="PWA9ENDOFSECTION"/>
      <w:suff w:val="nothing"/>
      <w:lvlText w:val="END OF SECTION "/>
      <w:lvlJc w:val="center"/>
      <w:pPr>
        <w:ind w:left="4680" w:hanging="4392"/>
      </w:pPr>
      <w:rPr>
        <w:rFonts w:ascii="Verdana" w:hAnsi="Verdana" w:hint="default"/>
        <w:b/>
        <w:i w:val="0"/>
        <w:sz w:val="20"/>
        <w:szCs w:val="20"/>
      </w:rPr>
    </w:lvl>
  </w:abstractNum>
  <w:abstractNum w:abstractNumId="7" w15:restartNumberingAfterBreak="0">
    <w:nsid w:val="27134358"/>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CE45DF1"/>
    <w:multiLevelType w:val="singleLevel"/>
    <w:tmpl w:val="15107BC0"/>
    <w:lvl w:ilvl="0">
      <w:start w:val="1"/>
      <w:numFmt w:val="upperLetter"/>
      <w:lvlText w:val="%1."/>
      <w:lvlJc w:val="left"/>
      <w:pPr>
        <w:tabs>
          <w:tab w:val="num" w:pos="816"/>
        </w:tabs>
        <w:ind w:left="816" w:hanging="384"/>
      </w:pPr>
      <w:rPr>
        <w:rFonts w:hint="default"/>
      </w:rPr>
    </w:lvl>
  </w:abstractNum>
  <w:abstractNum w:abstractNumId="9" w15:restartNumberingAfterBreak="0">
    <w:nsid w:val="426F50C2"/>
    <w:multiLevelType w:val="multilevel"/>
    <w:tmpl w:val="AF06131A"/>
    <w:lvl w:ilvl="0">
      <w:start w:val="1"/>
      <w:numFmt w:val="decimal"/>
      <w:lvlText w:val="%1"/>
      <w:lvlJc w:val="left"/>
      <w:pPr>
        <w:tabs>
          <w:tab w:val="num" w:pos="456"/>
        </w:tabs>
        <w:ind w:left="456" w:hanging="456"/>
      </w:pPr>
      <w:rPr>
        <w:rFonts w:hint="default"/>
      </w:rPr>
    </w:lvl>
    <w:lvl w:ilvl="1">
      <w:start w:val="1"/>
      <w:numFmt w:val="decimal"/>
      <w:lvlText w:val="%1.%2"/>
      <w:lvlJc w:val="left"/>
      <w:pPr>
        <w:tabs>
          <w:tab w:val="num" w:pos="456"/>
        </w:tabs>
        <w:ind w:left="456" w:hanging="45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4B7B6979"/>
    <w:multiLevelType w:val="multilevel"/>
    <w:tmpl w:val="0F709720"/>
    <w:lvl w:ilvl="0">
      <w:start w:val="1"/>
      <w:numFmt w:val="none"/>
      <w:pStyle w:val="PWA8"/>
      <w:suff w:val="space"/>
      <w:lvlText w:val="SECTION -"/>
      <w:lvlJc w:val="left"/>
      <w:pPr>
        <w:ind w:left="0" w:firstLine="0"/>
      </w:pPr>
      <w:rPr>
        <w:rFonts w:ascii="Ottawa" w:hAnsi="Ottawa" w:hint="default"/>
        <w:b w:val="0"/>
        <w:i w:val="0"/>
        <w:sz w:val="20"/>
      </w:rPr>
    </w:lvl>
    <w:lvl w:ilvl="1">
      <w:start w:val="1"/>
      <w:numFmt w:val="decimal"/>
      <w:lvlRestart w:val="0"/>
      <w:suff w:val="space"/>
      <w:lvlText w:val="%1PART %2 -"/>
      <w:lvlJc w:val="left"/>
      <w:pPr>
        <w:ind w:left="0" w:firstLine="0"/>
      </w:pPr>
      <w:rPr>
        <w:rFonts w:ascii="Ottawa" w:hAnsi="Ottawa" w:hint="default"/>
        <w:b w:val="0"/>
        <w:i w:val="0"/>
        <w:sz w:val="20"/>
      </w:rPr>
    </w:lvl>
    <w:lvl w:ilvl="2">
      <w:start w:val="1"/>
      <w:numFmt w:val="decimal"/>
      <w:lvlText w:val="%2.%3"/>
      <w:lvlJc w:val="left"/>
      <w:pPr>
        <w:tabs>
          <w:tab w:val="num" w:pos="821"/>
        </w:tabs>
        <w:ind w:left="821" w:hanging="821"/>
      </w:pPr>
      <w:rPr>
        <w:rFonts w:ascii="Ottawa" w:hAnsi="Ottawa" w:hint="default"/>
        <w:b w:val="0"/>
        <w:i w:val="0"/>
        <w:sz w:val="20"/>
      </w:rPr>
    </w:lvl>
    <w:lvl w:ilvl="3">
      <w:start w:val="1"/>
      <w:numFmt w:val="upperLetter"/>
      <w:lvlText w:val="%4."/>
      <w:lvlJc w:val="left"/>
      <w:pPr>
        <w:tabs>
          <w:tab w:val="num" w:pos="821"/>
        </w:tabs>
        <w:ind w:left="821" w:hanging="533"/>
      </w:pPr>
      <w:rPr>
        <w:rFonts w:ascii="Ottawa" w:hAnsi="Ottawa" w:hint="default"/>
        <w:b w:val="0"/>
        <w:i w:val="0"/>
        <w:sz w:val="20"/>
      </w:rPr>
    </w:lvl>
    <w:lvl w:ilvl="4">
      <w:start w:val="1"/>
      <w:numFmt w:val="decimal"/>
      <w:lvlText w:val="%5."/>
      <w:lvlJc w:val="left"/>
      <w:pPr>
        <w:tabs>
          <w:tab w:val="num" w:pos="1296"/>
        </w:tabs>
        <w:ind w:left="1296" w:hanging="475"/>
      </w:pPr>
      <w:rPr>
        <w:rFonts w:ascii="Ottawa" w:hAnsi="Ottawa" w:hint="default"/>
        <w:b w:val="0"/>
        <w:i w:val="0"/>
        <w:sz w:val="20"/>
      </w:rPr>
    </w:lvl>
    <w:lvl w:ilvl="5">
      <w:start w:val="1"/>
      <w:numFmt w:val="lowerLetter"/>
      <w:lvlText w:val="%6."/>
      <w:lvlJc w:val="left"/>
      <w:pPr>
        <w:tabs>
          <w:tab w:val="num" w:pos="1800"/>
        </w:tabs>
        <w:ind w:left="1800" w:hanging="504"/>
      </w:pPr>
      <w:rPr>
        <w:rFonts w:ascii="Ottawa" w:hAnsi="Ottawa" w:hint="default"/>
        <w:b w:val="0"/>
        <w:i w:val="0"/>
        <w:sz w:val="20"/>
      </w:rPr>
    </w:lvl>
    <w:lvl w:ilvl="6">
      <w:start w:val="1"/>
      <w:numFmt w:val="decimal"/>
      <w:lvlText w:val="%7)"/>
      <w:lvlJc w:val="left"/>
      <w:pPr>
        <w:tabs>
          <w:tab w:val="num" w:pos="2304"/>
        </w:tabs>
        <w:ind w:left="2304" w:hanging="504"/>
      </w:pPr>
      <w:rPr>
        <w:rFonts w:ascii="Ottawa" w:hAnsi="Ottawa" w:hint="default"/>
        <w:b w:val="0"/>
        <w:i w:val="0"/>
        <w:sz w:val="20"/>
      </w:rPr>
    </w:lvl>
    <w:lvl w:ilvl="7">
      <w:start w:val="1"/>
      <w:numFmt w:val="lowerLetter"/>
      <w:lvlText w:val="%8)"/>
      <w:lvlJc w:val="left"/>
      <w:pPr>
        <w:tabs>
          <w:tab w:val="num" w:pos="2808"/>
        </w:tabs>
        <w:ind w:left="2808" w:hanging="504"/>
      </w:pPr>
      <w:rPr>
        <w:rFonts w:ascii="Ottawa" w:hAnsi="Ottawa" w:hint="default"/>
        <w:b w:val="0"/>
        <w:i w:val="0"/>
        <w:sz w:val="20"/>
      </w:rPr>
    </w:lvl>
    <w:lvl w:ilvl="8">
      <w:start w:val="1"/>
      <w:numFmt w:val="none"/>
      <w:suff w:val="nothing"/>
      <w:lvlText w:val="END OF SECTION "/>
      <w:lvlJc w:val="left"/>
      <w:pPr>
        <w:ind w:left="4680" w:hanging="4680"/>
      </w:pPr>
      <w:rPr>
        <w:rFonts w:ascii="Ottawa" w:hAnsi="Ottawa" w:hint="default"/>
        <w:b w:val="0"/>
        <w:i w:val="0"/>
        <w:sz w:val="20"/>
      </w:rPr>
    </w:lvl>
  </w:abstractNum>
  <w:abstractNum w:abstractNumId="11" w15:restartNumberingAfterBreak="0">
    <w:nsid w:val="5D711170"/>
    <w:multiLevelType w:val="multilevel"/>
    <w:tmpl w:val="3EEC47DC"/>
    <w:lvl w:ilvl="0">
      <w:start w:val="1"/>
      <w:numFmt w:val="decimal"/>
      <w:pStyle w:val="PRT"/>
      <w:suff w:val="nothing"/>
      <w:lvlText w:val="PART %1 - "/>
      <w:lvlJc w:val="left"/>
      <w:pPr>
        <w:ind w:left="0" w:firstLine="0"/>
      </w:pPr>
      <w:rPr>
        <w:rFonts w:hint="default"/>
      </w:rPr>
    </w:lvl>
    <w:lvl w:ilvl="1">
      <w:start w:val="1"/>
      <w:numFmt w:val="decimalZero"/>
      <w:pStyle w:val="ART"/>
      <w:lvlText w:val="%1.%2"/>
      <w:lvlJc w:val="left"/>
      <w:pPr>
        <w:tabs>
          <w:tab w:val="num" w:pos="864"/>
        </w:tabs>
        <w:ind w:left="864" w:hanging="864"/>
      </w:pPr>
      <w:rPr>
        <w:rFonts w:hint="default"/>
      </w:rPr>
    </w:lvl>
    <w:lvl w:ilvl="2">
      <w:start w:val="1"/>
      <w:numFmt w:val="upperLetter"/>
      <w:pStyle w:val="PR1"/>
      <w:lvlText w:val="%3."/>
      <w:lvlJc w:val="left"/>
      <w:pPr>
        <w:tabs>
          <w:tab w:val="num" w:pos="864"/>
        </w:tabs>
        <w:ind w:left="864" w:hanging="576"/>
      </w:pPr>
      <w:rPr>
        <w:rFonts w:hint="default"/>
      </w:rPr>
    </w:lvl>
    <w:lvl w:ilvl="3">
      <w:start w:val="1"/>
      <w:numFmt w:val="decimal"/>
      <w:pStyle w:val="PR2"/>
      <w:lvlText w:val="%4."/>
      <w:lvlJc w:val="left"/>
      <w:pPr>
        <w:tabs>
          <w:tab w:val="num" w:pos="1440"/>
        </w:tabs>
        <w:ind w:left="1440" w:hanging="576"/>
      </w:pPr>
      <w:rPr>
        <w:rFonts w:hint="default"/>
      </w:rPr>
    </w:lvl>
    <w:lvl w:ilvl="4">
      <w:start w:val="1"/>
      <w:numFmt w:val="lowerLetter"/>
      <w:pStyle w:val="PR3"/>
      <w:lvlText w:val="%5."/>
      <w:lvlJc w:val="left"/>
      <w:pPr>
        <w:tabs>
          <w:tab w:val="num" w:pos="2016"/>
        </w:tabs>
        <w:ind w:left="2016" w:hanging="576"/>
      </w:pPr>
      <w:rPr>
        <w:rFonts w:hint="default"/>
      </w:rPr>
    </w:lvl>
    <w:lvl w:ilvl="5">
      <w:start w:val="1"/>
      <w:numFmt w:val="decimal"/>
      <w:pStyle w:val="PR4"/>
      <w:lvlText w:val="%6)"/>
      <w:lvlJc w:val="left"/>
      <w:pPr>
        <w:tabs>
          <w:tab w:val="num" w:pos="2592"/>
        </w:tabs>
        <w:ind w:left="2592" w:hanging="576"/>
      </w:pPr>
      <w:rPr>
        <w:rFonts w:hint="default"/>
      </w:rPr>
    </w:lvl>
    <w:lvl w:ilvl="6">
      <w:start w:val="1"/>
      <w:numFmt w:val="lowerLetter"/>
      <w:pStyle w:val="PR5"/>
      <w:lvlText w:val="%7)"/>
      <w:lvlJc w:val="left"/>
      <w:pPr>
        <w:tabs>
          <w:tab w:val="num" w:pos="3168"/>
        </w:tabs>
        <w:ind w:left="3168" w:hanging="576"/>
      </w:pPr>
      <w:rPr>
        <w:rFonts w:hint="default"/>
      </w:rPr>
    </w:lvl>
    <w:lvl w:ilvl="7">
      <w:start w:val="1"/>
      <w:numFmt w:val="none"/>
      <w:lvlText w:val="EOS"/>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6251125E"/>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6C067BC6"/>
    <w:multiLevelType w:val="singleLevel"/>
    <w:tmpl w:val="15107BC0"/>
    <w:lvl w:ilvl="0">
      <w:start w:val="1"/>
      <w:numFmt w:val="upperLetter"/>
      <w:lvlText w:val="%1."/>
      <w:lvlJc w:val="left"/>
      <w:pPr>
        <w:tabs>
          <w:tab w:val="num" w:pos="816"/>
        </w:tabs>
        <w:ind w:left="816" w:hanging="384"/>
      </w:pPr>
      <w:rPr>
        <w:rFonts w:hint="default"/>
      </w:rPr>
    </w:lvl>
  </w:abstractNum>
  <w:abstractNum w:abstractNumId="14" w15:restartNumberingAfterBreak="0">
    <w:nsid w:val="772F2107"/>
    <w:multiLevelType w:val="multilevel"/>
    <w:tmpl w:val="AF06131A"/>
    <w:lvl w:ilvl="0">
      <w:start w:val="1"/>
      <w:numFmt w:val="decimal"/>
      <w:lvlText w:val="%1"/>
      <w:lvlJc w:val="left"/>
      <w:pPr>
        <w:tabs>
          <w:tab w:val="num" w:pos="456"/>
        </w:tabs>
        <w:ind w:left="456" w:hanging="456"/>
      </w:pPr>
      <w:rPr>
        <w:rFonts w:hint="default"/>
      </w:rPr>
    </w:lvl>
    <w:lvl w:ilvl="1">
      <w:start w:val="1"/>
      <w:numFmt w:val="decimal"/>
      <w:lvlText w:val="%1.%2"/>
      <w:lvlJc w:val="left"/>
      <w:pPr>
        <w:tabs>
          <w:tab w:val="num" w:pos="456"/>
        </w:tabs>
        <w:ind w:left="456" w:hanging="45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77E54BAA"/>
    <w:multiLevelType w:val="multilevel"/>
    <w:tmpl w:val="EB3A9F4C"/>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2"/>
  </w:num>
  <w:num w:numId="2">
    <w:abstractNumId w:val="9"/>
  </w:num>
  <w:num w:numId="3">
    <w:abstractNumId w:val="2"/>
  </w:num>
  <w:num w:numId="4">
    <w:abstractNumId w:val="0"/>
  </w:num>
  <w:num w:numId="5">
    <w:abstractNumId w:val="13"/>
  </w:num>
  <w:num w:numId="6">
    <w:abstractNumId w:val="8"/>
  </w:num>
  <w:num w:numId="7">
    <w:abstractNumId w:val="15"/>
  </w:num>
  <w:num w:numId="8">
    <w:abstractNumId w:val="7"/>
  </w:num>
  <w:num w:numId="9">
    <w:abstractNumId w:val="14"/>
  </w:num>
  <w:num w:numId="10">
    <w:abstractNumId w:val="6"/>
  </w:num>
  <w:num w:numId="11">
    <w:abstractNumId w:val="10"/>
  </w:num>
  <w:num w:numId="12">
    <w:abstractNumId w:val="3"/>
  </w:num>
  <w:num w:numId="13">
    <w:abstractNumId w:val="1"/>
  </w:num>
  <w:num w:numId="14">
    <w:abstractNumId w:val="4"/>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484"/>
    <w:rsid w:val="00035099"/>
    <w:rsid w:val="000646E3"/>
    <w:rsid w:val="0006614D"/>
    <w:rsid w:val="000912B8"/>
    <w:rsid w:val="000B5E9B"/>
    <w:rsid w:val="000B73C7"/>
    <w:rsid w:val="000C170E"/>
    <w:rsid w:val="000E70C6"/>
    <w:rsid w:val="00112D4D"/>
    <w:rsid w:val="001A24B0"/>
    <w:rsid w:val="001F40AD"/>
    <w:rsid w:val="00200D8D"/>
    <w:rsid w:val="00257C29"/>
    <w:rsid w:val="00284726"/>
    <w:rsid w:val="00285A4B"/>
    <w:rsid w:val="002D2197"/>
    <w:rsid w:val="00302EB1"/>
    <w:rsid w:val="0031160F"/>
    <w:rsid w:val="003818F6"/>
    <w:rsid w:val="00381CA1"/>
    <w:rsid w:val="0038285E"/>
    <w:rsid w:val="00394890"/>
    <w:rsid w:val="00455075"/>
    <w:rsid w:val="004710D6"/>
    <w:rsid w:val="00471DB4"/>
    <w:rsid w:val="00474DA9"/>
    <w:rsid w:val="0048060D"/>
    <w:rsid w:val="004A435F"/>
    <w:rsid w:val="00545BCE"/>
    <w:rsid w:val="00567C7C"/>
    <w:rsid w:val="005B71AF"/>
    <w:rsid w:val="005C0E36"/>
    <w:rsid w:val="005D5C05"/>
    <w:rsid w:val="00625BDB"/>
    <w:rsid w:val="00631218"/>
    <w:rsid w:val="00631A01"/>
    <w:rsid w:val="00642D38"/>
    <w:rsid w:val="00691186"/>
    <w:rsid w:val="00691B63"/>
    <w:rsid w:val="006F6783"/>
    <w:rsid w:val="0070477F"/>
    <w:rsid w:val="00750A36"/>
    <w:rsid w:val="007549A3"/>
    <w:rsid w:val="007869EA"/>
    <w:rsid w:val="007A1796"/>
    <w:rsid w:val="007B2D5B"/>
    <w:rsid w:val="007C5435"/>
    <w:rsid w:val="008D1B8E"/>
    <w:rsid w:val="008D1FE1"/>
    <w:rsid w:val="008D6379"/>
    <w:rsid w:val="008D7225"/>
    <w:rsid w:val="008F27FC"/>
    <w:rsid w:val="00900D18"/>
    <w:rsid w:val="009C00CB"/>
    <w:rsid w:val="009D0CE1"/>
    <w:rsid w:val="009E2CCE"/>
    <w:rsid w:val="00A66874"/>
    <w:rsid w:val="00A7203B"/>
    <w:rsid w:val="00A85320"/>
    <w:rsid w:val="00A85C09"/>
    <w:rsid w:val="00AA3896"/>
    <w:rsid w:val="00AD1BC0"/>
    <w:rsid w:val="00AD6C12"/>
    <w:rsid w:val="00AD7752"/>
    <w:rsid w:val="00B60034"/>
    <w:rsid w:val="00B804F1"/>
    <w:rsid w:val="00B81346"/>
    <w:rsid w:val="00B871D4"/>
    <w:rsid w:val="00BE2224"/>
    <w:rsid w:val="00BE3F82"/>
    <w:rsid w:val="00BF2A55"/>
    <w:rsid w:val="00C1747F"/>
    <w:rsid w:val="00C54306"/>
    <w:rsid w:val="00C569D8"/>
    <w:rsid w:val="00C710D9"/>
    <w:rsid w:val="00C8004C"/>
    <w:rsid w:val="00C82DE8"/>
    <w:rsid w:val="00C908C5"/>
    <w:rsid w:val="00CB4533"/>
    <w:rsid w:val="00CD1035"/>
    <w:rsid w:val="00D173CB"/>
    <w:rsid w:val="00D24BA4"/>
    <w:rsid w:val="00D75EF9"/>
    <w:rsid w:val="00D97D2B"/>
    <w:rsid w:val="00DE43D1"/>
    <w:rsid w:val="00E03775"/>
    <w:rsid w:val="00E662BD"/>
    <w:rsid w:val="00E80484"/>
    <w:rsid w:val="00E83103"/>
    <w:rsid w:val="00E955E9"/>
    <w:rsid w:val="00EC7230"/>
    <w:rsid w:val="00ED1BB5"/>
    <w:rsid w:val="00F111FD"/>
    <w:rsid w:val="00F4529D"/>
    <w:rsid w:val="00F64398"/>
    <w:rsid w:val="00F80068"/>
    <w:rsid w:val="00F87AB5"/>
    <w:rsid w:val="00FE1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9F77F9"/>
  <w15:docId w15:val="{92BA7774-BAB3-4AF2-A3B5-462499478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2EB1"/>
    <w:pPr>
      <w:widowControl w:val="0"/>
      <w:jc w:val="both"/>
    </w:pPr>
    <w:rPr>
      <w:rFonts w:ascii="Arial" w:hAnsi="Arial"/>
    </w:rPr>
  </w:style>
  <w:style w:type="paragraph" w:styleId="Heading2">
    <w:name w:val="heading 2"/>
    <w:basedOn w:val="Normal"/>
    <w:next w:val="Normal"/>
    <w:qFormat/>
    <w:pPr>
      <w:keepNext/>
      <w:widowControl/>
      <w:tabs>
        <w:tab w:val="left" w:pos="6480"/>
      </w:tabs>
      <w:outlineLvl w:val="1"/>
    </w:pPr>
    <w:rPr>
      <w:b/>
    </w:rPr>
  </w:style>
  <w:style w:type="paragraph" w:styleId="Heading3">
    <w:name w:val="heading 3"/>
    <w:basedOn w:val="Normal"/>
    <w:next w:val="Normal"/>
    <w:qFormat/>
    <w:pPr>
      <w:keepNext/>
      <w:widowControl/>
      <w:tabs>
        <w:tab w:val="left" w:pos="360"/>
        <w:tab w:val="right" w:leader="dot" w:pos="8467"/>
      </w:tabs>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pPr>
  </w:style>
  <w:style w:type="paragraph" w:customStyle="1" w:styleId="t1">
    <w:name w:val="t1"/>
    <w:basedOn w:val="Normal"/>
    <w:pPr>
      <w:spacing w:line="200" w:lineRule="atLeast"/>
    </w:pPr>
  </w:style>
  <w:style w:type="paragraph" w:customStyle="1" w:styleId="t2">
    <w:name w:val="t2"/>
    <w:basedOn w:val="Normal"/>
    <w:pPr>
      <w:spacing w:line="240" w:lineRule="atLeast"/>
    </w:pPr>
  </w:style>
  <w:style w:type="paragraph" w:customStyle="1" w:styleId="p3">
    <w:name w:val="p3"/>
    <w:basedOn w:val="Normal"/>
    <w:pPr>
      <w:tabs>
        <w:tab w:val="left" w:pos="6500"/>
      </w:tabs>
      <w:spacing w:line="240" w:lineRule="atLeast"/>
      <w:ind w:left="5060"/>
    </w:pPr>
  </w:style>
  <w:style w:type="paragraph" w:customStyle="1" w:styleId="c4">
    <w:name w:val="c4"/>
    <w:basedOn w:val="Normal"/>
    <w:pPr>
      <w:spacing w:line="240" w:lineRule="atLeast"/>
      <w:jc w:val="center"/>
    </w:pPr>
  </w:style>
  <w:style w:type="paragraph" w:customStyle="1" w:styleId="p5">
    <w:name w:val="p5"/>
    <w:basedOn w:val="Normal"/>
    <w:pPr>
      <w:tabs>
        <w:tab w:val="left" w:pos="460"/>
        <w:tab w:val="left" w:pos="1000"/>
      </w:tabs>
      <w:spacing w:line="200" w:lineRule="atLeast"/>
      <w:ind w:left="432" w:hanging="576"/>
    </w:pPr>
  </w:style>
  <w:style w:type="paragraph" w:customStyle="1" w:styleId="p6">
    <w:name w:val="p6"/>
    <w:basedOn w:val="Normal"/>
    <w:pPr>
      <w:tabs>
        <w:tab w:val="left" w:pos="1540"/>
      </w:tabs>
      <w:spacing w:line="200" w:lineRule="atLeast"/>
      <w:ind w:left="144" w:hanging="576"/>
    </w:pPr>
  </w:style>
  <w:style w:type="paragraph" w:customStyle="1" w:styleId="p7">
    <w:name w:val="p7"/>
    <w:basedOn w:val="Normal"/>
    <w:pPr>
      <w:tabs>
        <w:tab w:val="left" w:pos="1000"/>
      </w:tabs>
      <w:spacing w:line="320" w:lineRule="atLeast"/>
      <w:ind w:left="144" w:hanging="576"/>
    </w:pPr>
  </w:style>
  <w:style w:type="paragraph" w:customStyle="1" w:styleId="p8">
    <w:name w:val="p8"/>
    <w:basedOn w:val="Normal"/>
    <w:pPr>
      <w:tabs>
        <w:tab w:val="left" w:pos="2060"/>
      </w:tabs>
      <w:spacing w:line="200" w:lineRule="atLeast"/>
      <w:ind w:left="576" w:hanging="432"/>
    </w:pPr>
  </w:style>
  <w:style w:type="paragraph" w:customStyle="1" w:styleId="p9">
    <w:name w:val="p9"/>
    <w:basedOn w:val="Normal"/>
    <w:pPr>
      <w:tabs>
        <w:tab w:val="left" w:pos="720"/>
      </w:tabs>
      <w:spacing w:line="240" w:lineRule="atLeast"/>
    </w:pPr>
  </w:style>
  <w:style w:type="paragraph" w:customStyle="1" w:styleId="t10">
    <w:name w:val="t10"/>
    <w:basedOn w:val="Normal"/>
    <w:pPr>
      <w:spacing w:line="200" w:lineRule="atLeast"/>
    </w:pPr>
  </w:style>
  <w:style w:type="paragraph" w:customStyle="1" w:styleId="t11">
    <w:name w:val="t11"/>
    <w:basedOn w:val="Normal"/>
    <w:pPr>
      <w:spacing w:line="200" w:lineRule="atLeast"/>
    </w:pPr>
  </w:style>
  <w:style w:type="paragraph" w:customStyle="1" w:styleId="t12">
    <w:name w:val="t12"/>
    <w:basedOn w:val="Normal"/>
    <w:pPr>
      <w:spacing w:line="240" w:lineRule="atLeast"/>
    </w:pPr>
  </w:style>
  <w:style w:type="paragraph" w:customStyle="1" w:styleId="p13">
    <w:name w:val="p13"/>
    <w:basedOn w:val="Normal"/>
    <w:pPr>
      <w:tabs>
        <w:tab w:val="left" w:pos="2620"/>
      </w:tabs>
      <w:spacing w:line="240" w:lineRule="atLeast"/>
      <w:ind w:left="1180"/>
    </w:pPr>
  </w:style>
  <w:style w:type="paragraph" w:customStyle="1" w:styleId="p14">
    <w:name w:val="p14"/>
    <w:basedOn w:val="Normal"/>
    <w:pPr>
      <w:tabs>
        <w:tab w:val="left" w:pos="2640"/>
      </w:tabs>
      <w:spacing w:line="240" w:lineRule="atLeast"/>
      <w:ind w:left="1200"/>
    </w:pPr>
  </w:style>
  <w:style w:type="paragraph" w:customStyle="1" w:styleId="p15">
    <w:name w:val="p15"/>
    <w:basedOn w:val="Normal"/>
    <w:pPr>
      <w:tabs>
        <w:tab w:val="left" w:pos="1540"/>
        <w:tab w:val="left" w:pos="2820"/>
      </w:tabs>
      <w:spacing w:line="200" w:lineRule="atLeast"/>
      <w:ind w:left="100"/>
    </w:pPr>
  </w:style>
  <w:style w:type="paragraph" w:customStyle="1" w:styleId="p16">
    <w:name w:val="p16"/>
    <w:basedOn w:val="Normal"/>
    <w:pPr>
      <w:tabs>
        <w:tab w:val="left" w:pos="2060"/>
      </w:tabs>
      <w:spacing w:line="320" w:lineRule="atLeast"/>
      <w:ind w:left="576" w:hanging="432"/>
    </w:pPr>
  </w:style>
  <w:style w:type="paragraph" w:customStyle="1" w:styleId="t17">
    <w:name w:val="t17"/>
    <w:basedOn w:val="Normal"/>
    <w:pPr>
      <w:spacing w:line="200" w:lineRule="atLeast"/>
    </w:pPr>
  </w:style>
  <w:style w:type="paragraph" w:customStyle="1" w:styleId="t18">
    <w:name w:val="t18"/>
    <w:basedOn w:val="Normal"/>
    <w:pPr>
      <w:spacing w:line="240" w:lineRule="atLeast"/>
    </w:pPr>
  </w:style>
  <w:style w:type="paragraph" w:customStyle="1" w:styleId="t19">
    <w:name w:val="t19"/>
    <w:basedOn w:val="Normal"/>
    <w:pPr>
      <w:spacing w:line="200" w:lineRule="atLeast"/>
    </w:pPr>
  </w:style>
  <w:style w:type="paragraph" w:customStyle="1" w:styleId="t20">
    <w:name w:val="t20"/>
    <w:basedOn w:val="Normal"/>
    <w:pPr>
      <w:spacing w:line="200" w:lineRule="atLeast"/>
    </w:pPr>
  </w:style>
  <w:style w:type="paragraph" w:customStyle="1" w:styleId="p21">
    <w:name w:val="p21"/>
    <w:basedOn w:val="Normal"/>
    <w:pPr>
      <w:tabs>
        <w:tab w:val="left" w:pos="2060"/>
      </w:tabs>
      <w:spacing w:line="240" w:lineRule="atLeast"/>
      <w:ind w:left="620"/>
    </w:pPr>
  </w:style>
  <w:style w:type="paragraph" w:customStyle="1" w:styleId="p22">
    <w:name w:val="p22"/>
    <w:basedOn w:val="Normal"/>
    <w:pPr>
      <w:tabs>
        <w:tab w:val="left" w:pos="720"/>
      </w:tabs>
      <w:spacing w:line="240" w:lineRule="atLeast"/>
    </w:pPr>
  </w:style>
  <w:style w:type="paragraph" w:customStyle="1" w:styleId="p23">
    <w:name w:val="p23"/>
    <w:basedOn w:val="Normal"/>
    <w:pPr>
      <w:tabs>
        <w:tab w:val="left" w:pos="6500"/>
      </w:tabs>
      <w:spacing w:line="240" w:lineRule="atLeast"/>
      <w:ind w:left="5060"/>
    </w:pPr>
  </w:style>
  <w:style w:type="paragraph" w:customStyle="1" w:styleId="p24">
    <w:name w:val="p24"/>
    <w:basedOn w:val="Normal"/>
    <w:pPr>
      <w:tabs>
        <w:tab w:val="left" w:pos="1540"/>
        <w:tab w:val="left" w:pos="2060"/>
      </w:tabs>
      <w:spacing w:line="200" w:lineRule="atLeast"/>
      <w:ind w:left="576" w:hanging="432"/>
    </w:pPr>
  </w:style>
  <w:style w:type="paragraph" w:customStyle="1" w:styleId="p25">
    <w:name w:val="p25"/>
    <w:basedOn w:val="Normal"/>
    <w:pPr>
      <w:tabs>
        <w:tab w:val="left" w:pos="1000"/>
        <w:tab w:val="left" w:pos="1540"/>
      </w:tabs>
      <w:spacing w:line="200" w:lineRule="atLeast"/>
      <w:ind w:left="144" w:hanging="576"/>
    </w:pPr>
  </w:style>
  <w:style w:type="paragraph" w:customStyle="1" w:styleId="p26">
    <w:name w:val="p26"/>
    <w:basedOn w:val="Normal"/>
    <w:pPr>
      <w:tabs>
        <w:tab w:val="left" w:pos="460"/>
        <w:tab w:val="left" w:pos="1000"/>
      </w:tabs>
      <w:spacing w:line="240" w:lineRule="atLeast"/>
      <w:ind w:left="432" w:hanging="576"/>
    </w:pPr>
  </w:style>
  <w:style w:type="paragraph" w:customStyle="1" w:styleId="p27">
    <w:name w:val="p27"/>
    <w:basedOn w:val="Normal"/>
    <w:pPr>
      <w:tabs>
        <w:tab w:val="left" w:pos="1540"/>
      </w:tabs>
      <w:spacing w:line="320" w:lineRule="atLeast"/>
      <w:ind w:left="144" w:hanging="576"/>
    </w:pPr>
  </w:style>
  <w:style w:type="paragraph" w:customStyle="1" w:styleId="p28">
    <w:name w:val="p28"/>
    <w:basedOn w:val="Normal"/>
    <w:pPr>
      <w:tabs>
        <w:tab w:val="left" w:pos="720"/>
      </w:tabs>
      <w:spacing w:line="240" w:lineRule="atLeast"/>
    </w:pPr>
  </w:style>
  <w:style w:type="paragraph" w:customStyle="1" w:styleId="p29">
    <w:name w:val="p29"/>
    <w:basedOn w:val="Normal"/>
    <w:pPr>
      <w:tabs>
        <w:tab w:val="left" w:pos="720"/>
      </w:tabs>
      <w:spacing w:line="240" w:lineRule="atLeast"/>
    </w:pPr>
  </w:style>
  <w:style w:type="paragraph" w:customStyle="1" w:styleId="t30">
    <w:name w:val="t30"/>
    <w:basedOn w:val="Normal"/>
    <w:pPr>
      <w:spacing w:line="240" w:lineRule="atLeast"/>
    </w:pPr>
  </w:style>
  <w:style w:type="paragraph" w:customStyle="1" w:styleId="p31">
    <w:name w:val="p31"/>
    <w:basedOn w:val="Normal"/>
    <w:pPr>
      <w:spacing w:line="240" w:lineRule="atLeast"/>
      <w:ind w:left="100"/>
    </w:pPr>
  </w:style>
  <w:style w:type="paragraph" w:customStyle="1" w:styleId="p32">
    <w:name w:val="p32"/>
    <w:basedOn w:val="Normal"/>
    <w:pPr>
      <w:tabs>
        <w:tab w:val="left" w:pos="1000"/>
      </w:tabs>
      <w:spacing w:line="200" w:lineRule="atLeast"/>
      <w:ind w:left="440"/>
    </w:pPr>
  </w:style>
  <w:style w:type="paragraph" w:customStyle="1" w:styleId="p33">
    <w:name w:val="p33"/>
    <w:basedOn w:val="Normal"/>
    <w:pPr>
      <w:tabs>
        <w:tab w:val="left" w:pos="460"/>
      </w:tabs>
      <w:spacing w:line="200" w:lineRule="atLeast"/>
      <w:ind w:left="432" w:hanging="576"/>
    </w:pPr>
  </w:style>
  <w:style w:type="paragraph" w:customStyle="1" w:styleId="p34">
    <w:name w:val="p34"/>
    <w:basedOn w:val="Normal"/>
    <w:pPr>
      <w:tabs>
        <w:tab w:val="left" w:pos="1540"/>
      </w:tabs>
      <w:spacing w:line="200" w:lineRule="atLeast"/>
      <w:ind w:left="144" w:hanging="576"/>
    </w:pPr>
  </w:style>
  <w:style w:type="paragraph" w:customStyle="1" w:styleId="p35">
    <w:name w:val="p35"/>
    <w:basedOn w:val="Normal"/>
    <w:pPr>
      <w:tabs>
        <w:tab w:val="left" w:pos="720"/>
      </w:tabs>
      <w:spacing w:line="240" w:lineRule="atLeast"/>
    </w:pPr>
  </w:style>
  <w:style w:type="paragraph" w:customStyle="1" w:styleId="t36">
    <w:name w:val="t36"/>
    <w:basedOn w:val="Normal"/>
    <w:pPr>
      <w:spacing w:line="240" w:lineRule="atLeast"/>
    </w:pPr>
  </w:style>
  <w:style w:type="paragraph" w:customStyle="1" w:styleId="p37">
    <w:name w:val="p37"/>
    <w:basedOn w:val="Normal"/>
    <w:pPr>
      <w:spacing w:line="200" w:lineRule="atLeast"/>
      <w:ind w:left="144" w:hanging="576"/>
    </w:pPr>
  </w:style>
  <w:style w:type="paragraph" w:customStyle="1" w:styleId="p38">
    <w:name w:val="p38"/>
    <w:basedOn w:val="Normal"/>
    <w:pPr>
      <w:tabs>
        <w:tab w:val="left" w:pos="460"/>
        <w:tab w:val="left" w:pos="1000"/>
      </w:tabs>
      <w:spacing w:line="200" w:lineRule="atLeast"/>
      <w:ind w:left="432" w:hanging="576"/>
    </w:pPr>
  </w:style>
  <w:style w:type="paragraph" w:customStyle="1" w:styleId="p39">
    <w:name w:val="p39"/>
    <w:basedOn w:val="Normal"/>
    <w:pPr>
      <w:tabs>
        <w:tab w:val="left" w:pos="1020"/>
      </w:tabs>
      <w:spacing w:line="200" w:lineRule="atLeast"/>
      <w:ind w:left="432" w:hanging="576"/>
    </w:pPr>
  </w:style>
  <w:style w:type="paragraph" w:customStyle="1" w:styleId="p40">
    <w:name w:val="p40"/>
    <w:basedOn w:val="Normal"/>
    <w:pPr>
      <w:spacing w:line="240" w:lineRule="atLeast"/>
      <w:ind w:left="432" w:hanging="1008"/>
    </w:pPr>
  </w:style>
  <w:style w:type="paragraph" w:customStyle="1" w:styleId="p41">
    <w:name w:val="p41"/>
    <w:basedOn w:val="Normal"/>
    <w:pPr>
      <w:tabs>
        <w:tab w:val="left" w:pos="1540"/>
      </w:tabs>
      <w:spacing w:line="200" w:lineRule="atLeast"/>
      <w:ind w:left="144" w:hanging="576"/>
    </w:pPr>
  </w:style>
  <w:style w:type="paragraph" w:customStyle="1" w:styleId="p42">
    <w:name w:val="p42"/>
    <w:basedOn w:val="Normal"/>
    <w:pPr>
      <w:tabs>
        <w:tab w:val="left" w:pos="3880"/>
      </w:tabs>
      <w:spacing w:line="200" w:lineRule="atLeast"/>
      <w:ind w:left="100"/>
    </w:pPr>
  </w:style>
  <w:style w:type="paragraph" w:customStyle="1" w:styleId="p43">
    <w:name w:val="p43"/>
    <w:basedOn w:val="Normal"/>
    <w:pPr>
      <w:tabs>
        <w:tab w:val="left" w:pos="720"/>
      </w:tabs>
      <w:spacing w:line="240" w:lineRule="atLeast"/>
    </w:pPr>
  </w:style>
  <w:style w:type="paragraph" w:customStyle="1" w:styleId="p44">
    <w:name w:val="p44"/>
    <w:basedOn w:val="Normal"/>
    <w:pPr>
      <w:tabs>
        <w:tab w:val="left" w:pos="6480"/>
      </w:tabs>
      <w:spacing w:line="240" w:lineRule="atLeast"/>
      <w:ind w:left="5040"/>
    </w:pPr>
  </w:style>
  <w:style w:type="paragraph" w:customStyle="1" w:styleId="p45">
    <w:name w:val="p45"/>
    <w:basedOn w:val="Normal"/>
    <w:pPr>
      <w:tabs>
        <w:tab w:val="left" w:pos="1000"/>
      </w:tabs>
      <w:spacing w:line="240" w:lineRule="atLeast"/>
      <w:ind w:left="432" w:hanging="1008"/>
    </w:pPr>
  </w:style>
  <w:style w:type="paragraph" w:customStyle="1" w:styleId="p46">
    <w:name w:val="p46"/>
    <w:basedOn w:val="Normal"/>
    <w:pPr>
      <w:tabs>
        <w:tab w:val="left" w:pos="6480"/>
      </w:tabs>
      <w:spacing w:line="240" w:lineRule="atLeast"/>
      <w:ind w:left="5040"/>
    </w:pPr>
  </w:style>
  <w:style w:type="paragraph" w:customStyle="1" w:styleId="p47">
    <w:name w:val="p47"/>
    <w:basedOn w:val="Normal"/>
    <w:pPr>
      <w:tabs>
        <w:tab w:val="left" w:pos="1020"/>
      </w:tabs>
      <w:spacing w:line="240" w:lineRule="atLeast"/>
      <w:ind w:left="432" w:hanging="1008"/>
    </w:pPr>
  </w:style>
  <w:style w:type="paragraph" w:customStyle="1" w:styleId="t48">
    <w:name w:val="t48"/>
    <w:basedOn w:val="Normal"/>
    <w:pPr>
      <w:spacing w:line="240" w:lineRule="atLeast"/>
    </w:pPr>
  </w:style>
  <w:style w:type="paragraph" w:customStyle="1" w:styleId="t49">
    <w:name w:val="t49"/>
    <w:basedOn w:val="Normal"/>
    <w:pPr>
      <w:spacing w:line="240" w:lineRule="atLeast"/>
    </w:pPr>
  </w:style>
  <w:style w:type="paragraph" w:customStyle="1" w:styleId="p50">
    <w:name w:val="p50"/>
    <w:basedOn w:val="Normal"/>
    <w:pPr>
      <w:tabs>
        <w:tab w:val="left" w:pos="7620"/>
      </w:tabs>
      <w:spacing w:line="240" w:lineRule="atLeast"/>
      <w:ind w:left="6180"/>
    </w:pPr>
  </w:style>
  <w:style w:type="paragraph" w:customStyle="1" w:styleId="p51">
    <w:name w:val="p51"/>
    <w:basedOn w:val="Normal"/>
    <w:pPr>
      <w:tabs>
        <w:tab w:val="left" w:pos="2100"/>
        <w:tab w:val="left" w:pos="2660"/>
      </w:tabs>
      <w:spacing w:line="300" w:lineRule="atLeast"/>
      <w:ind w:left="1152" w:hanging="432"/>
    </w:pPr>
  </w:style>
  <w:style w:type="paragraph" w:customStyle="1" w:styleId="p52">
    <w:name w:val="p52"/>
    <w:basedOn w:val="Normal"/>
    <w:pPr>
      <w:tabs>
        <w:tab w:val="left" w:pos="1540"/>
        <w:tab w:val="left" w:pos="2100"/>
      </w:tabs>
      <w:spacing w:line="200" w:lineRule="atLeast"/>
      <w:ind w:left="720" w:hanging="576"/>
    </w:pPr>
  </w:style>
  <w:style w:type="paragraph" w:customStyle="1" w:styleId="p53">
    <w:name w:val="p53"/>
    <w:basedOn w:val="Normal"/>
    <w:pPr>
      <w:tabs>
        <w:tab w:val="left" w:pos="1120"/>
      </w:tabs>
      <w:spacing w:line="240" w:lineRule="atLeast"/>
      <w:ind w:left="720" w:hanging="1008"/>
    </w:pPr>
  </w:style>
  <w:style w:type="paragraph" w:customStyle="1" w:styleId="p54">
    <w:name w:val="p54"/>
    <w:basedOn w:val="Normal"/>
    <w:pPr>
      <w:spacing w:line="240" w:lineRule="atLeast"/>
      <w:ind w:left="660"/>
    </w:pPr>
  </w:style>
  <w:style w:type="paragraph" w:customStyle="1" w:styleId="p55">
    <w:name w:val="p55"/>
    <w:basedOn w:val="Normal"/>
    <w:pPr>
      <w:tabs>
        <w:tab w:val="left" w:pos="2620"/>
      </w:tabs>
      <w:spacing w:line="200" w:lineRule="atLeast"/>
      <w:ind w:left="1152" w:hanging="432"/>
    </w:pPr>
  </w:style>
  <w:style w:type="paragraph" w:customStyle="1" w:styleId="p56">
    <w:name w:val="p56"/>
    <w:basedOn w:val="Normal"/>
    <w:pPr>
      <w:tabs>
        <w:tab w:val="left" w:pos="2060"/>
        <w:tab w:val="left" w:pos="2620"/>
      </w:tabs>
      <w:spacing w:line="200" w:lineRule="atLeast"/>
      <w:ind w:left="1152" w:hanging="576"/>
    </w:pPr>
  </w:style>
  <w:style w:type="paragraph" w:customStyle="1" w:styleId="p57">
    <w:name w:val="p57"/>
    <w:basedOn w:val="Normal"/>
    <w:pPr>
      <w:tabs>
        <w:tab w:val="left" w:pos="1540"/>
      </w:tabs>
      <w:spacing w:line="320" w:lineRule="atLeast"/>
      <w:ind w:left="576" w:hanging="2016"/>
    </w:pPr>
  </w:style>
  <w:style w:type="paragraph" w:customStyle="1" w:styleId="p58">
    <w:name w:val="p58"/>
    <w:basedOn w:val="Normal"/>
    <w:pPr>
      <w:spacing w:line="240" w:lineRule="atLeast"/>
      <w:ind w:left="320"/>
    </w:pPr>
  </w:style>
  <w:style w:type="paragraph" w:customStyle="1" w:styleId="p59">
    <w:name w:val="p59"/>
    <w:basedOn w:val="Normal"/>
    <w:pPr>
      <w:spacing w:line="240" w:lineRule="atLeast"/>
      <w:ind w:left="320"/>
    </w:pPr>
  </w:style>
  <w:style w:type="paragraph" w:customStyle="1" w:styleId="t60">
    <w:name w:val="t60"/>
    <w:basedOn w:val="Normal"/>
    <w:pPr>
      <w:spacing w:line="240" w:lineRule="atLeast"/>
    </w:pPr>
  </w:style>
  <w:style w:type="paragraph" w:customStyle="1" w:styleId="t61">
    <w:name w:val="t61"/>
    <w:basedOn w:val="Normal"/>
    <w:pPr>
      <w:spacing w:line="240" w:lineRule="atLeast"/>
    </w:pPr>
  </w:style>
  <w:style w:type="paragraph" w:customStyle="1" w:styleId="t62">
    <w:name w:val="t62"/>
    <w:basedOn w:val="Normal"/>
    <w:pPr>
      <w:spacing w:line="400" w:lineRule="atLeast"/>
    </w:pPr>
  </w:style>
  <w:style w:type="paragraph" w:customStyle="1" w:styleId="p63">
    <w:name w:val="p63"/>
    <w:basedOn w:val="Normal"/>
    <w:pPr>
      <w:tabs>
        <w:tab w:val="left" w:pos="6480"/>
      </w:tabs>
      <w:spacing w:line="240" w:lineRule="atLeast"/>
      <w:ind w:left="5040"/>
    </w:pPr>
  </w:style>
  <w:style w:type="paragraph" w:customStyle="1" w:styleId="p64">
    <w:name w:val="p64"/>
    <w:basedOn w:val="Normal"/>
    <w:pPr>
      <w:tabs>
        <w:tab w:val="left" w:pos="1020"/>
      </w:tabs>
      <w:spacing w:line="200" w:lineRule="atLeast"/>
      <w:ind w:left="420"/>
    </w:pPr>
  </w:style>
  <w:style w:type="paragraph" w:customStyle="1" w:styleId="p65">
    <w:name w:val="p65"/>
    <w:basedOn w:val="Normal"/>
    <w:pPr>
      <w:tabs>
        <w:tab w:val="left" w:pos="1560"/>
      </w:tabs>
      <w:spacing w:line="200" w:lineRule="atLeast"/>
      <w:ind w:left="144" w:hanging="576"/>
    </w:pPr>
  </w:style>
  <w:style w:type="paragraph" w:customStyle="1" w:styleId="p66">
    <w:name w:val="p66"/>
    <w:basedOn w:val="Normal"/>
    <w:pPr>
      <w:tabs>
        <w:tab w:val="left" w:pos="2100"/>
      </w:tabs>
      <w:spacing w:line="200" w:lineRule="atLeast"/>
      <w:ind w:left="720" w:hanging="576"/>
    </w:pPr>
  </w:style>
  <w:style w:type="paragraph" w:customStyle="1" w:styleId="p67">
    <w:name w:val="p67"/>
    <w:basedOn w:val="Normal"/>
    <w:pPr>
      <w:tabs>
        <w:tab w:val="left" w:pos="1560"/>
      </w:tabs>
      <w:spacing w:line="200" w:lineRule="atLeast"/>
      <w:ind w:left="120"/>
    </w:pPr>
  </w:style>
  <w:style w:type="paragraph" w:customStyle="1" w:styleId="p68">
    <w:name w:val="p68"/>
    <w:basedOn w:val="Normal"/>
    <w:pPr>
      <w:tabs>
        <w:tab w:val="left" w:pos="1020"/>
      </w:tabs>
      <w:spacing w:line="300" w:lineRule="atLeast"/>
      <w:ind w:left="144" w:hanging="576"/>
    </w:pPr>
  </w:style>
  <w:style w:type="paragraph" w:customStyle="1" w:styleId="p69">
    <w:name w:val="p69"/>
    <w:basedOn w:val="Normal"/>
    <w:pPr>
      <w:spacing w:line="240" w:lineRule="atLeast"/>
      <w:ind w:left="432" w:hanging="1008"/>
    </w:pPr>
  </w:style>
  <w:style w:type="paragraph" w:customStyle="1" w:styleId="p70">
    <w:name w:val="p70"/>
    <w:basedOn w:val="Normal"/>
    <w:pPr>
      <w:spacing w:line="240" w:lineRule="atLeast"/>
    </w:pPr>
  </w:style>
  <w:style w:type="paragraph" w:customStyle="1" w:styleId="p71">
    <w:name w:val="p71"/>
    <w:basedOn w:val="Normal"/>
    <w:pPr>
      <w:tabs>
        <w:tab w:val="left" w:pos="7680"/>
      </w:tabs>
      <w:spacing w:line="240" w:lineRule="atLeast"/>
      <w:ind w:left="6240"/>
    </w:pPr>
  </w:style>
  <w:style w:type="paragraph" w:customStyle="1" w:styleId="p72">
    <w:name w:val="p72"/>
    <w:basedOn w:val="Normal"/>
    <w:pPr>
      <w:tabs>
        <w:tab w:val="left" w:pos="2100"/>
      </w:tabs>
      <w:spacing w:line="200" w:lineRule="atLeast"/>
      <w:ind w:left="720" w:hanging="2160"/>
    </w:pPr>
  </w:style>
  <w:style w:type="paragraph" w:customStyle="1" w:styleId="p73">
    <w:name w:val="p73"/>
    <w:basedOn w:val="Normal"/>
    <w:pPr>
      <w:spacing w:line="240" w:lineRule="atLeast"/>
      <w:ind w:left="720" w:hanging="1008"/>
    </w:pPr>
  </w:style>
  <w:style w:type="paragraph" w:customStyle="1" w:styleId="p74">
    <w:name w:val="p74"/>
    <w:basedOn w:val="Normal"/>
    <w:pPr>
      <w:tabs>
        <w:tab w:val="left" w:pos="2660"/>
      </w:tabs>
      <w:spacing w:line="240" w:lineRule="atLeast"/>
      <w:ind w:left="1152" w:hanging="432"/>
    </w:pPr>
  </w:style>
  <w:style w:type="paragraph" w:customStyle="1" w:styleId="p75">
    <w:name w:val="p75"/>
    <w:basedOn w:val="Normal"/>
    <w:pPr>
      <w:tabs>
        <w:tab w:val="left" w:pos="2100"/>
        <w:tab w:val="left" w:pos="2620"/>
      </w:tabs>
      <w:spacing w:line="240" w:lineRule="atLeast"/>
      <w:ind w:left="1152" w:hanging="432"/>
    </w:pPr>
  </w:style>
  <w:style w:type="paragraph" w:customStyle="1" w:styleId="p76">
    <w:name w:val="p76"/>
    <w:basedOn w:val="Normal"/>
    <w:pPr>
      <w:tabs>
        <w:tab w:val="left" w:pos="1120"/>
        <w:tab w:val="left" w:pos="2100"/>
      </w:tabs>
      <w:spacing w:line="240" w:lineRule="atLeast"/>
      <w:ind w:left="720" w:hanging="1008"/>
    </w:pPr>
  </w:style>
  <w:style w:type="paragraph" w:customStyle="1" w:styleId="p77">
    <w:name w:val="p77"/>
    <w:basedOn w:val="Normal"/>
    <w:pPr>
      <w:spacing w:line="200" w:lineRule="atLeast"/>
      <w:ind w:left="720" w:hanging="576"/>
    </w:pPr>
  </w:style>
  <w:style w:type="paragraph" w:customStyle="1" w:styleId="p78">
    <w:name w:val="p78"/>
    <w:basedOn w:val="Normal"/>
    <w:pPr>
      <w:spacing w:line="200" w:lineRule="atLeast"/>
      <w:ind w:left="660"/>
    </w:pPr>
  </w:style>
  <w:style w:type="paragraph" w:customStyle="1" w:styleId="p79">
    <w:name w:val="p79"/>
    <w:basedOn w:val="Normal"/>
    <w:pPr>
      <w:tabs>
        <w:tab w:val="left" w:pos="1120"/>
      </w:tabs>
      <w:spacing w:line="240" w:lineRule="atLeast"/>
      <w:ind w:left="320"/>
    </w:pPr>
  </w:style>
  <w:style w:type="paragraph" w:customStyle="1" w:styleId="p80">
    <w:name w:val="p80"/>
    <w:basedOn w:val="Normal"/>
    <w:pPr>
      <w:spacing w:line="240" w:lineRule="atLeast"/>
      <w:ind w:left="320"/>
    </w:pPr>
  </w:style>
  <w:style w:type="paragraph" w:customStyle="1" w:styleId="p81">
    <w:name w:val="p81"/>
    <w:basedOn w:val="Normal"/>
    <w:pPr>
      <w:tabs>
        <w:tab w:val="left" w:pos="7680"/>
      </w:tabs>
      <w:spacing w:line="240" w:lineRule="atLeast"/>
      <w:ind w:left="6240"/>
    </w:pPr>
  </w:style>
  <w:style w:type="paragraph" w:customStyle="1" w:styleId="p82">
    <w:name w:val="p82"/>
    <w:basedOn w:val="Normal"/>
    <w:pPr>
      <w:tabs>
        <w:tab w:val="left" w:pos="1560"/>
        <w:tab w:val="left" w:pos="2100"/>
      </w:tabs>
      <w:spacing w:line="200" w:lineRule="atLeast"/>
      <w:ind w:left="720" w:hanging="576"/>
    </w:pPr>
  </w:style>
  <w:style w:type="paragraph" w:customStyle="1" w:styleId="p83">
    <w:name w:val="p83"/>
    <w:basedOn w:val="Normal"/>
    <w:pPr>
      <w:spacing w:line="200" w:lineRule="atLeast"/>
      <w:ind w:left="720" w:hanging="2160"/>
    </w:pPr>
  </w:style>
  <w:style w:type="paragraph" w:customStyle="1" w:styleId="p84">
    <w:name w:val="p84"/>
    <w:basedOn w:val="Normal"/>
    <w:pPr>
      <w:spacing w:line="240" w:lineRule="atLeast"/>
      <w:ind w:left="720" w:hanging="1008"/>
    </w:pPr>
  </w:style>
  <w:style w:type="paragraph" w:customStyle="1" w:styleId="p85">
    <w:name w:val="p85"/>
    <w:basedOn w:val="Normal"/>
    <w:pPr>
      <w:tabs>
        <w:tab w:val="left" w:pos="1120"/>
      </w:tabs>
      <w:spacing w:line="240" w:lineRule="atLeast"/>
      <w:ind w:left="320"/>
    </w:pPr>
  </w:style>
  <w:style w:type="paragraph" w:customStyle="1" w:styleId="t86">
    <w:name w:val="t86"/>
    <w:basedOn w:val="Normal"/>
    <w:pPr>
      <w:spacing w:line="200" w:lineRule="atLeast"/>
    </w:pPr>
  </w:style>
  <w:style w:type="paragraph" w:customStyle="1" w:styleId="p87">
    <w:name w:val="p87"/>
    <w:basedOn w:val="Normal"/>
    <w:pPr>
      <w:tabs>
        <w:tab w:val="left" w:pos="1000"/>
        <w:tab w:val="left" w:pos="1540"/>
      </w:tabs>
      <w:spacing w:line="300" w:lineRule="atLeast"/>
      <w:ind w:left="144" w:hanging="576"/>
    </w:pPr>
  </w:style>
  <w:style w:type="paragraph" w:customStyle="1" w:styleId="p88">
    <w:name w:val="p88"/>
    <w:basedOn w:val="Normal"/>
    <w:pPr>
      <w:tabs>
        <w:tab w:val="left" w:pos="1000"/>
      </w:tabs>
      <w:spacing w:line="240" w:lineRule="atLeast"/>
      <w:ind w:left="432" w:hanging="1008"/>
    </w:pPr>
  </w:style>
  <w:style w:type="paragraph" w:customStyle="1" w:styleId="p89">
    <w:name w:val="p89"/>
    <w:basedOn w:val="Normal"/>
    <w:pPr>
      <w:tabs>
        <w:tab w:val="left" w:pos="1020"/>
        <w:tab w:val="left" w:pos="1560"/>
      </w:tabs>
      <w:spacing w:line="300" w:lineRule="atLeast"/>
      <w:ind w:left="144" w:hanging="576"/>
    </w:pPr>
  </w:style>
  <w:style w:type="paragraph" w:customStyle="1" w:styleId="p90">
    <w:name w:val="p90"/>
    <w:basedOn w:val="Normal"/>
    <w:pPr>
      <w:tabs>
        <w:tab w:val="left" w:pos="1000"/>
      </w:tabs>
      <w:spacing w:line="300" w:lineRule="atLeast"/>
      <w:ind w:left="144" w:hanging="576"/>
    </w:pPr>
  </w:style>
  <w:style w:type="paragraph" w:customStyle="1" w:styleId="p91">
    <w:name w:val="p91"/>
    <w:basedOn w:val="Normal"/>
    <w:pPr>
      <w:tabs>
        <w:tab w:val="left" w:pos="1000"/>
      </w:tabs>
      <w:spacing w:line="240" w:lineRule="atLeast"/>
      <w:ind w:left="432" w:hanging="1008"/>
    </w:pPr>
  </w:style>
  <w:style w:type="paragraph" w:customStyle="1" w:styleId="p92">
    <w:name w:val="p92"/>
    <w:basedOn w:val="Normal"/>
    <w:pPr>
      <w:spacing w:line="240" w:lineRule="atLeast"/>
    </w:pPr>
  </w:style>
  <w:style w:type="paragraph" w:customStyle="1" w:styleId="t93">
    <w:name w:val="t93"/>
    <w:basedOn w:val="Normal"/>
    <w:pPr>
      <w:spacing w:line="380" w:lineRule="atLeast"/>
    </w:pPr>
  </w:style>
  <w:style w:type="paragraph" w:customStyle="1" w:styleId="t94">
    <w:name w:val="t94"/>
    <w:basedOn w:val="Normal"/>
    <w:pPr>
      <w:spacing w:line="240" w:lineRule="atLeast"/>
    </w:pPr>
  </w:style>
  <w:style w:type="paragraph" w:customStyle="1" w:styleId="p95">
    <w:name w:val="p95"/>
    <w:basedOn w:val="Normal"/>
    <w:pPr>
      <w:tabs>
        <w:tab w:val="left" w:pos="6480"/>
      </w:tabs>
      <w:spacing w:line="240" w:lineRule="atLeast"/>
      <w:ind w:left="5040"/>
    </w:pPr>
  </w:style>
  <w:style w:type="paragraph" w:customStyle="1" w:styleId="p96">
    <w:name w:val="p96"/>
    <w:basedOn w:val="Normal"/>
    <w:pPr>
      <w:tabs>
        <w:tab w:val="left" w:pos="160"/>
      </w:tabs>
      <w:spacing w:line="240" w:lineRule="atLeast"/>
      <w:ind w:left="1280"/>
    </w:pPr>
  </w:style>
  <w:style w:type="paragraph" w:customStyle="1" w:styleId="p97">
    <w:name w:val="p97"/>
    <w:basedOn w:val="Normal"/>
    <w:pPr>
      <w:tabs>
        <w:tab w:val="left" w:pos="6940"/>
      </w:tabs>
      <w:spacing w:line="200" w:lineRule="atLeast"/>
      <w:ind w:left="1280"/>
    </w:pPr>
  </w:style>
  <w:style w:type="paragraph" w:customStyle="1" w:styleId="p98">
    <w:name w:val="p98"/>
    <w:basedOn w:val="Normal"/>
    <w:pPr>
      <w:tabs>
        <w:tab w:val="left" w:pos="1000"/>
        <w:tab w:val="left" w:pos="1520"/>
      </w:tabs>
      <w:spacing w:line="200" w:lineRule="atLeast"/>
      <w:ind w:left="144" w:hanging="576"/>
    </w:pPr>
  </w:style>
  <w:style w:type="paragraph" w:customStyle="1" w:styleId="p99">
    <w:name w:val="p99"/>
    <w:basedOn w:val="Normal"/>
    <w:pPr>
      <w:tabs>
        <w:tab w:val="left" w:pos="160"/>
        <w:tab w:val="left" w:pos="3540"/>
      </w:tabs>
      <w:spacing w:line="200" w:lineRule="atLeast"/>
      <w:ind w:left="2160" w:hanging="3456"/>
    </w:pPr>
  </w:style>
  <w:style w:type="paragraph" w:styleId="Header">
    <w:name w:val="header"/>
    <w:aliases w:val="Head Project"/>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450"/>
        <w:tab w:val="left" w:pos="810"/>
      </w:tabs>
      <w:spacing w:line="240" w:lineRule="exact"/>
      <w:ind w:left="810" w:hanging="810"/>
    </w:pPr>
  </w:style>
  <w:style w:type="paragraph" w:styleId="BodyText">
    <w:name w:val="Body Text"/>
    <w:basedOn w:val="Normal"/>
    <w:link w:val="BodyTextChar"/>
    <w:pPr>
      <w:widowControl/>
    </w:pPr>
  </w:style>
  <w:style w:type="paragraph" w:customStyle="1" w:styleId="PWA1Title">
    <w:name w:val="P&amp;WA_1 (Title)"/>
    <w:pPr>
      <w:numPr>
        <w:numId w:val="10"/>
      </w:numPr>
      <w:spacing w:after="240"/>
    </w:pPr>
    <w:rPr>
      <w:rFonts w:ascii="Ottawa" w:hAnsi="Ottawa"/>
      <w:caps/>
    </w:rPr>
  </w:style>
  <w:style w:type="paragraph" w:customStyle="1" w:styleId="PWA2">
    <w:name w:val="P&amp;WA_2"/>
    <w:autoRedefine/>
    <w:pPr>
      <w:numPr>
        <w:ilvl w:val="1"/>
        <w:numId w:val="10"/>
      </w:numPr>
      <w:spacing w:before="480"/>
      <w:jc w:val="center"/>
    </w:pPr>
    <w:rPr>
      <w:rFonts w:ascii="Verdana" w:hAnsi="Verdana"/>
      <w:b/>
      <w:caps/>
    </w:rPr>
  </w:style>
  <w:style w:type="paragraph" w:customStyle="1" w:styleId="PWA3">
    <w:name w:val="P&amp;WA_3"/>
    <w:autoRedefine/>
    <w:pPr>
      <w:numPr>
        <w:ilvl w:val="2"/>
        <w:numId w:val="10"/>
      </w:numPr>
      <w:spacing w:before="360"/>
    </w:pPr>
    <w:rPr>
      <w:rFonts w:ascii="Verdana" w:hAnsi="Verdana"/>
      <w:caps/>
    </w:rPr>
  </w:style>
  <w:style w:type="paragraph" w:customStyle="1" w:styleId="PWA4">
    <w:name w:val="P&amp;WA_4"/>
    <w:autoRedefine/>
    <w:pPr>
      <w:spacing w:before="120"/>
      <w:ind w:left="720" w:hanging="432"/>
      <w:jc w:val="both"/>
    </w:pPr>
    <w:rPr>
      <w:rFonts w:ascii="Verdana" w:hAnsi="Verdana"/>
    </w:rPr>
  </w:style>
  <w:style w:type="paragraph" w:customStyle="1" w:styleId="PWA5">
    <w:name w:val="P&amp;WA_5"/>
    <w:autoRedefine/>
    <w:pPr>
      <w:numPr>
        <w:ilvl w:val="4"/>
        <w:numId w:val="10"/>
      </w:numPr>
      <w:jc w:val="both"/>
    </w:pPr>
    <w:rPr>
      <w:rFonts w:ascii="Verdana" w:hAnsi="Verdana"/>
    </w:rPr>
  </w:style>
  <w:style w:type="paragraph" w:customStyle="1" w:styleId="PWA6">
    <w:name w:val="P&amp;WA_6"/>
    <w:pPr>
      <w:numPr>
        <w:ilvl w:val="5"/>
        <w:numId w:val="10"/>
      </w:numPr>
      <w:jc w:val="both"/>
    </w:pPr>
    <w:rPr>
      <w:rFonts w:ascii="Ottawa" w:hAnsi="Ottawa"/>
    </w:rPr>
  </w:style>
  <w:style w:type="paragraph" w:customStyle="1" w:styleId="PWA7">
    <w:name w:val="P&amp;WA_7"/>
    <w:pPr>
      <w:numPr>
        <w:ilvl w:val="6"/>
        <w:numId w:val="10"/>
      </w:numPr>
      <w:jc w:val="both"/>
    </w:pPr>
    <w:rPr>
      <w:rFonts w:ascii="Ottawa" w:hAnsi="Ottawa"/>
    </w:rPr>
  </w:style>
  <w:style w:type="paragraph" w:customStyle="1" w:styleId="PWA8">
    <w:name w:val="P&amp;WA_8"/>
    <w:autoRedefine/>
    <w:pPr>
      <w:numPr>
        <w:numId w:val="11"/>
      </w:numPr>
      <w:tabs>
        <w:tab w:val="num" w:pos="3168"/>
      </w:tabs>
      <w:ind w:left="3168" w:hanging="576"/>
      <w:jc w:val="both"/>
    </w:pPr>
    <w:rPr>
      <w:rFonts w:ascii="Verdana" w:hAnsi="Verdana"/>
    </w:rPr>
  </w:style>
  <w:style w:type="paragraph" w:customStyle="1" w:styleId="PWA9ENDOFSECTION">
    <w:name w:val="P&amp;WA_9 (END OF SECTION)"/>
    <w:autoRedefine/>
    <w:pPr>
      <w:numPr>
        <w:ilvl w:val="8"/>
        <w:numId w:val="10"/>
      </w:numPr>
      <w:spacing w:before="480"/>
      <w:jc w:val="center"/>
    </w:pPr>
    <w:rPr>
      <w:rFonts w:ascii="Verdana" w:hAnsi="Verdana"/>
    </w:rPr>
  </w:style>
  <w:style w:type="paragraph" w:customStyle="1" w:styleId="UTOFPC1">
    <w:name w:val="UTOFPC_1"/>
    <w:basedOn w:val="Normal"/>
    <w:pPr>
      <w:numPr>
        <w:numId w:val="12"/>
      </w:numPr>
      <w:spacing w:before="360" w:after="120"/>
    </w:pPr>
    <w:rPr>
      <w:b/>
      <w:sz w:val="22"/>
    </w:rPr>
  </w:style>
  <w:style w:type="paragraph" w:customStyle="1" w:styleId="UTOFPC2">
    <w:name w:val="UTOFPC_2"/>
    <w:basedOn w:val="Normal"/>
    <w:pPr>
      <w:numPr>
        <w:ilvl w:val="1"/>
        <w:numId w:val="12"/>
      </w:numPr>
      <w:spacing w:before="120" w:after="60"/>
    </w:pPr>
    <w:rPr>
      <w:rFonts w:cs="Arial"/>
      <w:b/>
    </w:rPr>
  </w:style>
  <w:style w:type="paragraph" w:customStyle="1" w:styleId="UTOFPC3">
    <w:name w:val="UTOFPC_3"/>
    <w:basedOn w:val="Normal"/>
    <w:pPr>
      <w:numPr>
        <w:ilvl w:val="2"/>
        <w:numId w:val="12"/>
      </w:numPr>
      <w:spacing w:before="120"/>
    </w:pPr>
    <w:rPr>
      <w:rFonts w:cs="Arial"/>
    </w:rPr>
  </w:style>
  <w:style w:type="paragraph" w:customStyle="1" w:styleId="UTOFPC4">
    <w:name w:val="UTOFPC_4"/>
    <w:basedOn w:val="Normal"/>
    <w:pPr>
      <w:numPr>
        <w:ilvl w:val="3"/>
        <w:numId w:val="12"/>
      </w:numPr>
    </w:pPr>
    <w:rPr>
      <w:rFonts w:cs="Arial"/>
    </w:rPr>
  </w:style>
  <w:style w:type="paragraph" w:customStyle="1" w:styleId="UTOFPC5">
    <w:name w:val="UTOFPC_5"/>
    <w:basedOn w:val="Normal"/>
    <w:pPr>
      <w:numPr>
        <w:ilvl w:val="4"/>
        <w:numId w:val="12"/>
      </w:numPr>
    </w:pPr>
  </w:style>
  <w:style w:type="paragraph" w:customStyle="1" w:styleId="UTOFPC6">
    <w:name w:val="UTOFPC_6"/>
    <w:basedOn w:val="Normal"/>
    <w:pPr>
      <w:numPr>
        <w:ilvl w:val="5"/>
        <w:numId w:val="12"/>
      </w:numPr>
    </w:pPr>
  </w:style>
  <w:style w:type="paragraph" w:customStyle="1" w:styleId="UTOFPC7">
    <w:name w:val="UTOFPC_7"/>
    <w:basedOn w:val="Normal"/>
    <w:pPr>
      <w:numPr>
        <w:ilvl w:val="6"/>
        <w:numId w:val="12"/>
      </w:numPr>
    </w:pPr>
  </w:style>
  <w:style w:type="paragraph" w:customStyle="1" w:styleId="UTOFPC8">
    <w:name w:val="UTOFPC_8"/>
    <w:basedOn w:val="Normal"/>
    <w:pPr>
      <w:numPr>
        <w:ilvl w:val="7"/>
        <w:numId w:val="12"/>
      </w:numPr>
    </w:pPr>
  </w:style>
  <w:style w:type="character" w:customStyle="1" w:styleId="FooterChar">
    <w:name w:val="Footer Char"/>
    <w:link w:val="Footer"/>
    <w:rsid w:val="0070477F"/>
  </w:style>
  <w:style w:type="paragraph" w:customStyle="1" w:styleId="PRT">
    <w:name w:val="PRT"/>
    <w:basedOn w:val="Normal"/>
    <w:rsid w:val="008D1B8E"/>
    <w:pPr>
      <w:widowControl/>
      <w:numPr>
        <w:numId w:val="15"/>
      </w:numPr>
      <w:overflowPunct w:val="0"/>
      <w:autoSpaceDE w:val="0"/>
      <w:autoSpaceDN w:val="0"/>
      <w:adjustRightInd w:val="0"/>
      <w:spacing w:before="200" w:after="200"/>
    </w:pPr>
    <w:rPr>
      <w:b/>
    </w:rPr>
  </w:style>
  <w:style w:type="paragraph" w:customStyle="1" w:styleId="ART">
    <w:name w:val="ART"/>
    <w:basedOn w:val="Normal"/>
    <w:rsid w:val="00C569D8"/>
    <w:pPr>
      <w:widowControl/>
      <w:numPr>
        <w:ilvl w:val="1"/>
        <w:numId w:val="15"/>
      </w:numPr>
      <w:overflowPunct w:val="0"/>
      <w:autoSpaceDE w:val="0"/>
      <w:autoSpaceDN w:val="0"/>
      <w:adjustRightInd w:val="0"/>
      <w:spacing w:after="200"/>
    </w:pPr>
    <w:rPr>
      <w:caps/>
    </w:rPr>
  </w:style>
  <w:style w:type="paragraph" w:customStyle="1" w:styleId="PR1">
    <w:name w:val="PR1"/>
    <w:basedOn w:val="Normal"/>
    <w:rsid w:val="008D1B8E"/>
    <w:pPr>
      <w:widowControl/>
      <w:numPr>
        <w:ilvl w:val="2"/>
        <w:numId w:val="15"/>
      </w:numPr>
      <w:overflowPunct w:val="0"/>
      <w:autoSpaceDE w:val="0"/>
      <w:autoSpaceDN w:val="0"/>
      <w:adjustRightInd w:val="0"/>
      <w:spacing w:after="200"/>
    </w:pPr>
  </w:style>
  <w:style w:type="paragraph" w:customStyle="1" w:styleId="PR2">
    <w:name w:val="PR2"/>
    <w:basedOn w:val="Normal"/>
    <w:rsid w:val="008D1B8E"/>
    <w:pPr>
      <w:widowControl/>
      <w:numPr>
        <w:ilvl w:val="3"/>
        <w:numId w:val="15"/>
      </w:numPr>
      <w:overflowPunct w:val="0"/>
      <w:autoSpaceDE w:val="0"/>
      <w:autoSpaceDN w:val="0"/>
      <w:adjustRightInd w:val="0"/>
      <w:spacing w:after="200"/>
    </w:pPr>
  </w:style>
  <w:style w:type="paragraph" w:customStyle="1" w:styleId="PR3">
    <w:name w:val="PR3"/>
    <w:basedOn w:val="Normal"/>
    <w:rsid w:val="00474DA9"/>
    <w:pPr>
      <w:widowControl/>
      <w:numPr>
        <w:ilvl w:val="4"/>
        <w:numId w:val="15"/>
      </w:numPr>
      <w:overflowPunct w:val="0"/>
      <w:autoSpaceDE w:val="0"/>
      <w:autoSpaceDN w:val="0"/>
      <w:adjustRightInd w:val="0"/>
    </w:pPr>
  </w:style>
  <w:style w:type="paragraph" w:customStyle="1" w:styleId="PR4">
    <w:name w:val="PR4"/>
    <w:basedOn w:val="Normal"/>
    <w:rsid w:val="00474DA9"/>
    <w:pPr>
      <w:widowControl/>
      <w:numPr>
        <w:ilvl w:val="5"/>
        <w:numId w:val="15"/>
      </w:numPr>
      <w:overflowPunct w:val="0"/>
      <w:autoSpaceDE w:val="0"/>
      <w:autoSpaceDN w:val="0"/>
      <w:adjustRightInd w:val="0"/>
    </w:pPr>
  </w:style>
  <w:style w:type="paragraph" w:customStyle="1" w:styleId="PR5">
    <w:name w:val="PR5"/>
    <w:basedOn w:val="Normal"/>
    <w:rsid w:val="00474DA9"/>
    <w:pPr>
      <w:widowControl/>
      <w:numPr>
        <w:ilvl w:val="6"/>
        <w:numId w:val="15"/>
      </w:numPr>
      <w:overflowPunct w:val="0"/>
      <w:autoSpaceDE w:val="0"/>
      <w:autoSpaceDN w:val="0"/>
      <w:adjustRightInd w:val="0"/>
    </w:pPr>
  </w:style>
  <w:style w:type="character" w:customStyle="1" w:styleId="FootnoteTextChar">
    <w:name w:val="Footnote Text Char"/>
    <w:aliases w:val="Foot Title Char"/>
    <w:link w:val="FootnoteText"/>
    <w:locked/>
    <w:rsid w:val="00625BDB"/>
    <w:rPr>
      <w:rFonts w:ascii="Arial" w:hAnsi="Arial"/>
      <w:bCs/>
      <w:iCs/>
      <w:caps/>
      <w:lang w:val="x-none" w:eastAsia="x-none"/>
    </w:rPr>
  </w:style>
  <w:style w:type="paragraph" w:styleId="FootnoteText">
    <w:name w:val="footnote text"/>
    <w:aliases w:val="Foot Title"/>
    <w:basedOn w:val="Normal"/>
    <w:link w:val="FootnoteTextChar"/>
    <w:autoRedefine/>
    <w:unhideWhenUsed/>
    <w:rsid w:val="00625BDB"/>
    <w:pPr>
      <w:jc w:val="left"/>
    </w:pPr>
    <w:rPr>
      <w:bCs/>
      <w:iCs/>
      <w:caps/>
      <w:lang w:val="x-none" w:eastAsia="x-none"/>
    </w:rPr>
  </w:style>
  <w:style w:type="character" w:customStyle="1" w:styleId="FootnoteTextChar1">
    <w:name w:val="Footnote Text Char1"/>
    <w:rsid w:val="008D1B8E"/>
    <w:rPr>
      <w:rFonts w:ascii="Arial" w:hAnsi="Arial"/>
    </w:rPr>
  </w:style>
  <w:style w:type="paragraph" w:styleId="BalloonText">
    <w:name w:val="Balloon Text"/>
    <w:basedOn w:val="Normal"/>
    <w:link w:val="BalloonTextChar"/>
    <w:rsid w:val="00E662BD"/>
    <w:rPr>
      <w:rFonts w:ascii="Tahoma" w:hAnsi="Tahoma" w:cs="Tahoma"/>
      <w:sz w:val="16"/>
      <w:szCs w:val="16"/>
    </w:rPr>
  </w:style>
  <w:style w:type="character" w:customStyle="1" w:styleId="BalloonTextChar">
    <w:name w:val="Balloon Text Char"/>
    <w:link w:val="BalloonText"/>
    <w:rsid w:val="00E662BD"/>
    <w:rPr>
      <w:rFonts w:ascii="Tahoma" w:hAnsi="Tahoma" w:cs="Tahoma"/>
      <w:sz w:val="16"/>
      <w:szCs w:val="16"/>
    </w:rPr>
  </w:style>
  <w:style w:type="paragraph" w:customStyle="1" w:styleId="3DI11PART">
    <w:name w:val="3DI_1_1 (PART)"/>
    <w:basedOn w:val="Normal"/>
    <w:rsid w:val="00E662BD"/>
    <w:pPr>
      <w:widowControl/>
      <w:numPr>
        <w:numId w:val="16"/>
      </w:numPr>
      <w:overflowPunct w:val="0"/>
      <w:autoSpaceDE w:val="0"/>
      <w:autoSpaceDN w:val="0"/>
      <w:adjustRightInd w:val="0"/>
      <w:spacing w:before="240"/>
      <w:jc w:val="left"/>
      <w:textAlignment w:val="baseline"/>
    </w:pPr>
    <w:rPr>
      <w:rFonts w:ascii="Times New Roman" w:hAnsi="Times New Roman"/>
      <w:sz w:val="24"/>
    </w:rPr>
  </w:style>
  <w:style w:type="paragraph" w:customStyle="1" w:styleId="3DI12101">
    <w:name w:val="3DI_1_2 (1.01)"/>
    <w:basedOn w:val="Normal"/>
    <w:rsid w:val="00E662BD"/>
    <w:pPr>
      <w:widowControl/>
      <w:numPr>
        <w:ilvl w:val="1"/>
        <w:numId w:val="16"/>
      </w:numPr>
      <w:suppressAutoHyphens/>
      <w:overflowPunct w:val="0"/>
      <w:autoSpaceDE w:val="0"/>
      <w:autoSpaceDN w:val="0"/>
      <w:adjustRightInd w:val="0"/>
      <w:spacing w:before="240"/>
      <w:textAlignment w:val="baseline"/>
    </w:pPr>
    <w:rPr>
      <w:rFonts w:ascii="Times New Roman" w:hAnsi="Times New Roman"/>
      <w:sz w:val="24"/>
    </w:rPr>
  </w:style>
  <w:style w:type="paragraph" w:customStyle="1" w:styleId="3DI141">
    <w:name w:val="3DI_1_4 (1.)"/>
    <w:basedOn w:val="Normal"/>
    <w:rsid w:val="00E662BD"/>
    <w:pPr>
      <w:numPr>
        <w:ilvl w:val="3"/>
        <w:numId w:val="16"/>
      </w:numPr>
      <w:overflowPunct w:val="0"/>
      <w:autoSpaceDE w:val="0"/>
      <w:autoSpaceDN w:val="0"/>
      <w:adjustRightInd w:val="0"/>
      <w:textAlignment w:val="baseline"/>
    </w:pPr>
    <w:rPr>
      <w:rFonts w:ascii="Times New Roman" w:hAnsi="Times New Roman"/>
      <w:sz w:val="24"/>
    </w:rPr>
  </w:style>
  <w:style w:type="paragraph" w:customStyle="1" w:styleId="3DI15a">
    <w:name w:val="3DI_1_5 (a.)"/>
    <w:basedOn w:val="Normal"/>
    <w:rsid w:val="00E662BD"/>
    <w:pPr>
      <w:widowControl/>
      <w:numPr>
        <w:ilvl w:val="4"/>
        <w:numId w:val="16"/>
      </w:numPr>
      <w:overflowPunct w:val="0"/>
      <w:autoSpaceDE w:val="0"/>
      <w:autoSpaceDN w:val="0"/>
      <w:adjustRightInd w:val="0"/>
      <w:textAlignment w:val="baseline"/>
    </w:pPr>
    <w:rPr>
      <w:rFonts w:ascii="Times New Roman" w:hAnsi="Times New Roman"/>
      <w:sz w:val="24"/>
    </w:rPr>
  </w:style>
  <w:style w:type="paragraph" w:customStyle="1" w:styleId="3DI161">
    <w:name w:val="3DI_1_6 (1))"/>
    <w:basedOn w:val="Normal"/>
    <w:rsid w:val="00E662BD"/>
    <w:pPr>
      <w:widowControl/>
      <w:numPr>
        <w:ilvl w:val="5"/>
        <w:numId w:val="16"/>
      </w:numPr>
      <w:overflowPunct w:val="0"/>
      <w:autoSpaceDE w:val="0"/>
      <w:autoSpaceDN w:val="0"/>
      <w:adjustRightInd w:val="0"/>
      <w:jc w:val="left"/>
      <w:textAlignment w:val="baseline"/>
    </w:pPr>
    <w:rPr>
      <w:rFonts w:ascii="Times New Roman" w:hAnsi="Times New Roman"/>
      <w:sz w:val="24"/>
    </w:rPr>
  </w:style>
  <w:style w:type="paragraph" w:customStyle="1" w:styleId="3DI13A">
    <w:name w:val="3DI_1_3 (A.)"/>
    <w:basedOn w:val="Normal"/>
    <w:rsid w:val="00E662BD"/>
    <w:pPr>
      <w:widowControl/>
      <w:numPr>
        <w:ilvl w:val="2"/>
        <w:numId w:val="16"/>
      </w:numPr>
      <w:overflowPunct w:val="0"/>
      <w:autoSpaceDE w:val="0"/>
      <w:autoSpaceDN w:val="0"/>
      <w:adjustRightInd w:val="0"/>
      <w:spacing w:before="240"/>
      <w:textAlignment w:val="baseline"/>
    </w:pPr>
    <w:rPr>
      <w:rFonts w:ascii="Times New Roman" w:hAnsi="Times New Roman"/>
      <w:sz w:val="24"/>
    </w:rPr>
  </w:style>
  <w:style w:type="paragraph" w:customStyle="1" w:styleId="EOS">
    <w:name w:val="EOS"/>
    <w:basedOn w:val="Normal"/>
    <w:rsid w:val="00C1747F"/>
    <w:pPr>
      <w:widowControl/>
      <w:spacing w:before="480"/>
      <w:jc w:val="center"/>
    </w:pPr>
    <w:rPr>
      <w:b/>
    </w:rPr>
  </w:style>
  <w:style w:type="character" w:customStyle="1" w:styleId="HeaderChar">
    <w:name w:val="Header Char"/>
    <w:aliases w:val="Head Project Char"/>
    <w:basedOn w:val="DefaultParagraphFont"/>
    <w:link w:val="Header"/>
    <w:uiPriority w:val="99"/>
    <w:rsid w:val="000912B8"/>
    <w:rPr>
      <w:rFonts w:ascii="Arial" w:hAnsi="Arial"/>
    </w:rPr>
  </w:style>
  <w:style w:type="character" w:customStyle="1" w:styleId="BodyTextChar">
    <w:name w:val="Body Text Char"/>
    <w:basedOn w:val="DefaultParagraphFont"/>
    <w:link w:val="BodyText"/>
    <w:rsid w:val="000912B8"/>
    <w:rPr>
      <w:rFonts w:ascii="Arial" w:hAnsi="Arial"/>
    </w:rPr>
  </w:style>
  <w:style w:type="table" w:customStyle="1" w:styleId="TableGrid1">
    <w:name w:val="Table Grid1"/>
    <w:basedOn w:val="TableNormal"/>
    <w:next w:val="TableGrid"/>
    <w:uiPriority w:val="59"/>
    <w:rsid w:val="000912B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091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02123">
      <w:bodyDiv w:val="1"/>
      <w:marLeft w:val="0"/>
      <w:marRight w:val="0"/>
      <w:marTop w:val="0"/>
      <w:marBottom w:val="0"/>
      <w:divBdr>
        <w:top w:val="none" w:sz="0" w:space="0" w:color="auto"/>
        <w:left w:val="none" w:sz="0" w:space="0" w:color="auto"/>
        <w:bottom w:val="none" w:sz="0" w:space="0" w:color="auto"/>
        <w:right w:val="none" w:sz="0" w:space="0" w:color="auto"/>
      </w:divBdr>
    </w:div>
    <w:div w:id="480275954">
      <w:bodyDiv w:val="1"/>
      <w:marLeft w:val="0"/>
      <w:marRight w:val="0"/>
      <w:marTop w:val="0"/>
      <w:marBottom w:val="0"/>
      <w:divBdr>
        <w:top w:val="none" w:sz="0" w:space="0" w:color="auto"/>
        <w:left w:val="none" w:sz="0" w:space="0" w:color="auto"/>
        <w:bottom w:val="none" w:sz="0" w:space="0" w:color="auto"/>
        <w:right w:val="none" w:sz="0" w:space="0" w:color="auto"/>
      </w:divBdr>
    </w:div>
    <w:div w:id="796802450">
      <w:bodyDiv w:val="1"/>
      <w:marLeft w:val="0"/>
      <w:marRight w:val="0"/>
      <w:marTop w:val="0"/>
      <w:marBottom w:val="0"/>
      <w:divBdr>
        <w:top w:val="none" w:sz="0" w:space="0" w:color="auto"/>
        <w:left w:val="none" w:sz="0" w:space="0" w:color="auto"/>
        <w:bottom w:val="none" w:sz="0" w:space="0" w:color="auto"/>
        <w:right w:val="none" w:sz="0" w:space="0" w:color="auto"/>
      </w:divBdr>
    </w:div>
    <w:div w:id="967198815">
      <w:bodyDiv w:val="1"/>
      <w:marLeft w:val="0"/>
      <w:marRight w:val="0"/>
      <w:marTop w:val="0"/>
      <w:marBottom w:val="0"/>
      <w:divBdr>
        <w:top w:val="none" w:sz="0" w:space="0" w:color="auto"/>
        <w:left w:val="none" w:sz="0" w:space="0" w:color="auto"/>
        <w:bottom w:val="none" w:sz="0" w:space="0" w:color="auto"/>
        <w:right w:val="none" w:sz="0" w:space="0" w:color="auto"/>
      </w:divBdr>
    </w:div>
    <w:div w:id="972097346">
      <w:bodyDiv w:val="1"/>
      <w:marLeft w:val="0"/>
      <w:marRight w:val="0"/>
      <w:marTop w:val="0"/>
      <w:marBottom w:val="0"/>
      <w:divBdr>
        <w:top w:val="none" w:sz="0" w:space="0" w:color="auto"/>
        <w:left w:val="none" w:sz="0" w:space="0" w:color="auto"/>
        <w:bottom w:val="none" w:sz="0" w:space="0" w:color="auto"/>
        <w:right w:val="none" w:sz="0" w:space="0" w:color="auto"/>
      </w:divBdr>
    </w:div>
    <w:div w:id="1255868310">
      <w:bodyDiv w:val="1"/>
      <w:marLeft w:val="0"/>
      <w:marRight w:val="0"/>
      <w:marTop w:val="0"/>
      <w:marBottom w:val="0"/>
      <w:divBdr>
        <w:top w:val="none" w:sz="0" w:space="0" w:color="auto"/>
        <w:left w:val="none" w:sz="0" w:space="0" w:color="auto"/>
        <w:bottom w:val="none" w:sz="0" w:space="0" w:color="auto"/>
        <w:right w:val="none" w:sz="0" w:space="0" w:color="auto"/>
      </w:divBdr>
    </w:div>
    <w:div w:id="1270351618">
      <w:bodyDiv w:val="1"/>
      <w:marLeft w:val="0"/>
      <w:marRight w:val="0"/>
      <w:marTop w:val="0"/>
      <w:marBottom w:val="0"/>
      <w:divBdr>
        <w:top w:val="none" w:sz="0" w:space="0" w:color="auto"/>
        <w:left w:val="none" w:sz="0" w:space="0" w:color="auto"/>
        <w:bottom w:val="none" w:sz="0" w:space="0" w:color="auto"/>
        <w:right w:val="none" w:sz="0" w:space="0" w:color="auto"/>
      </w:divBdr>
    </w:div>
    <w:div w:id="1276794982">
      <w:bodyDiv w:val="1"/>
      <w:marLeft w:val="0"/>
      <w:marRight w:val="0"/>
      <w:marTop w:val="0"/>
      <w:marBottom w:val="0"/>
      <w:divBdr>
        <w:top w:val="none" w:sz="0" w:space="0" w:color="auto"/>
        <w:left w:val="none" w:sz="0" w:space="0" w:color="auto"/>
        <w:bottom w:val="none" w:sz="0" w:space="0" w:color="auto"/>
        <w:right w:val="none" w:sz="0" w:space="0" w:color="auto"/>
      </w:divBdr>
    </w:div>
    <w:div w:id="1429812331">
      <w:bodyDiv w:val="1"/>
      <w:marLeft w:val="0"/>
      <w:marRight w:val="0"/>
      <w:marTop w:val="0"/>
      <w:marBottom w:val="0"/>
      <w:divBdr>
        <w:top w:val="none" w:sz="0" w:space="0" w:color="auto"/>
        <w:left w:val="none" w:sz="0" w:space="0" w:color="auto"/>
        <w:bottom w:val="none" w:sz="0" w:space="0" w:color="auto"/>
        <w:right w:val="none" w:sz="0" w:space="0" w:color="auto"/>
      </w:divBdr>
    </w:div>
    <w:div w:id="184477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88569.54DD9E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2635</Words>
  <Characters>15024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16930 - PROTECTIVE RELAY AND DEVICE COORDINATION</vt:lpstr>
    </vt:vector>
  </TitlesOfParts>
  <Company>BDMI</Company>
  <LinksUpToDate>false</LinksUpToDate>
  <CharactersWithSpaces>17624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16930 - PROTECTIVE RELAY AND DEVICE COORDINATION</dc:title>
  <dc:creator>Roxanne Sailors</dc:creator>
  <cp:lastModifiedBy>Murtishaw, Robin L</cp:lastModifiedBy>
  <cp:revision>5</cp:revision>
  <cp:lastPrinted>2014-02-10T19:45:00Z</cp:lastPrinted>
  <dcterms:created xsi:type="dcterms:W3CDTF">2017-06-07T19:07:00Z</dcterms:created>
  <dcterms:modified xsi:type="dcterms:W3CDTF">2022-10-07T15:50:00Z</dcterms:modified>
</cp:coreProperties>
</file>