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473905274"/>
        <w:docPartObj>
          <w:docPartGallery w:val="Cover Pages"/>
          <w:docPartUnique/>
        </w:docPartObj>
      </w:sdtPr>
      <w:sdtEndPr>
        <w:rPr>
          <w:rFonts w:cs="Arial"/>
          <w:b/>
          <w:szCs w:val="20"/>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3D7C60" w:rsidRPr="00353FF9" w:rsidTr="00717FBA">
            <w:trPr>
              <w:trHeight w:val="835"/>
            </w:trPr>
            <w:tc>
              <w:tcPr>
                <w:tcW w:w="6625" w:type="dxa"/>
              </w:tcPr>
              <w:p w:rsidR="003D7C60" w:rsidRPr="00353FF9" w:rsidRDefault="00636FC3" w:rsidP="00353FF9">
                <w:pPr>
                  <w:tabs>
                    <w:tab w:val="center" w:pos="4680"/>
                    <w:tab w:val="right" w:pos="9360"/>
                  </w:tabs>
                </w:pPr>
                <w:r>
                  <w:rPr>
                    <w:noProof/>
                  </w:rPr>
                  <w:drawing>
                    <wp:inline distT="0" distB="0" distL="0" distR="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3D7C60" w:rsidRPr="00353FF9" w:rsidRDefault="003D7C60"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A6BFC0"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3D7C60" w:rsidRPr="00353FF9" w:rsidRDefault="003D7C60"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636FC3">
                  <w:rPr>
                    <w:rFonts w:ascii="MrsEaves" w:hAnsi="MrsEaves"/>
                    <w:b/>
                    <w:color w:val="1F497D" w:themeColor="text2"/>
                    <w:sz w:val="18"/>
                    <w:szCs w:val="18"/>
                  </w:rPr>
                  <w:t>Engineering</w:t>
                </w:r>
              </w:p>
              <w:p w:rsidR="003D7C60" w:rsidRPr="00353FF9" w:rsidRDefault="00636FC3"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3D7C60" w:rsidRPr="00353FF9" w:rsidRDefault="00636FC3"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3D7C60" w:rsidRPr="00353FF9">
                  <w:rPr>
                    <w:rFonts w:ascii="MrsEaves" w:hAnsi="MrsEaves"/>
                    <w:color w:val="000000" w:themeColor="text1"/>
                    <w:sz w:val="16"/>
                    <w:szCs w:val="16"/>
                  </w:rPr>
                  <w:t>, Texas 7</w:t>
                </w:r>
                <w:r>
                  <w:rPr>
                    <w:rFonts w:ascii="MrsEaves" w:hAnsi="MrsEaves"/>
                    <w:color w:val="000000" w:themeColor="text1"/>
                    <w:sz w:val="16"/>
                    <w:szCs w:val="16"/>
                  </w:rPr>
                  <w:t>7030</w:t>
                </w:r>
              </w:p>
              <w:p w:rsidR="003D7C60" w:rsidRPr="00636FC3" w:rsidRDefault="00636FC3" w:rsidP="00353FF9">
                <w:pPr>
                  <w:tabs>
                    <w:tab w:val="center" w:pos="4680"/>
                    <w:tab w:val="right" w:pos="9360"/>
                  </w:tabs>
                  <w:rPr>
                    <w:b/>
                    <w:smallCaps/>
                    <w:color w:val="DF6427"/>
                    <w:sz w:val="16"/>
                    <w:szCs w:val="16"/>
                  </w:rPr>
                </w:pPr>
                <w:r w:rsidRPr="00636FC3">
                  <w:rPr>
                    <w:rFonts w:ascii="Mrs Eaves OT Bold" w:hAnsi="Mrs Eaves OT Bold"/>
                    <w:b/>
                    <w:smallCaps/>
                    <w:color w:val="984806" w:themeColor="accent6" w:themeShade="80"/>
                    <w:sz w:val="16"/>
                    <w:szCs w:val="16"/>
                  </w:rPr>
                  <w:t>www.uth.edu</w:t>
                </w:r>
              </w:p>
            </w:tc>
          </w:tr>
        </w:tbl>
        <w:p w:rsidR="003D7C60" w:rsidRDefault="003D7C60">
          <w:pPr>
            <w:rPr>
              <w:rFonts w:ascii="Times New Roman" w:hAnsi="Times New Roman"/>
            </w:rPr>
          </w:pPr>
        </w:p>
        <w:p w:rsidR="003D7C60" w:rsidRDefault="003D7C60" w:rsidP="00F05665">
          <w:pPr>
            <w:tabs>
              <w:tab w:val="left" w:pos="7685"/>
            </w:tabs>
          </w:pPr>
        </w:p>
        <w:p w:rsidR="003D7C60" w:rsidRDefault="003D7C60" w:rsidP="00F05665">
          <w:pPr>
            <w:tabs>
              <w:tab w:val="left" w:pos="7685"/>
            </w:tabs>
          </w:pPr>
        </w:p>
        <w:p w:rsidR="003D7C60" w:rsidRDefault="00636FC3" w:rsidP="009E6D1F">
          <w:pPr>
            <w:widowControl w:val="0"/>
            <w:spacing w:before="120"/>
            <w:jc w:val="center"/>
            <w:rPr>
              <w:rFonts w:cs="Arial"/>
              <w:b/>
              <w:i/>
              <w:color w:val="800000"/>
              <w:sz w:val="36"/>
            </w:rPr>
          </w:pPr>
          <w:r>
            <w:rPr>
              <w:rFonts w:cs="Arial"/>
              <w:b/>
              <w:i/>
              <w:color w:val="800000"/>
              <w:sz w:val="36"/>
            </w:rPr>
            <w:t>UTHealth FPE</w:t>
          </w:r>
          <w:r w:rsidR="003D7C60">
            <w:rPr>
              <w:rFonts w:cs="Arial"/>
              <w:b/>
              <w:i/>
              <w:color w:val="800000"/>
              <w:sz w:val="36"/>
            </w:rPr>
            <w:t xml:space="preserve"> Standard Specification</w:t>
          </w:r>
        </w:p>
        <w:p w:rsidR="003D7C60" w:rsidRDefault="003D7C60" w:rsidP="009E6D1F">
          <w:pPr>
            <w:widowControl w:val="0"/>
            <w:jc w:val="center"/>
            <w:rPr>
              <w:rFonts w:cs="Arial"/>
              <w:b/>
              <w:color w:val="800000"/>
              <w:sz w:val="24"/>
            </w:rPr>
          </w:pPr>
        </w:p>
        <w:p w:rsidR="003D7C60" w:rsidRDefault="003D7C60" w:rsidP="009E6D1F">
          <w:pPr>
            <w:widowControl w:val="0"/>
            <w:jc w:val="center"/>
            <w:rPr>
              <w:rFonts w:cs="Arial"/>
              <w:b/>
              <w:color w:val="800000"/>
              <w:sz w:val="24"/>
            </w:rPr>
          </w:pPr>
          <w:r w:rsidRPr="009E6D1F">
            <w:rPr>
              <w:rFonts w:cs="Arial"/>
              <w:b/>
              <w:color w:val="800000"/>
              <w:sz w:val="24"/>
            </w:rPr>
            <w:t>SECTION 2</w:t>
          </w:r>
          <w:r>
            <w:rPr>
              <w:rFonts w:cs="Arial"/>
              <w:b/>
              <w:color w:val="800000"/>
              <w:sz w:val="24"/>
            </w:rPr>
            <w:t>3 82 19</w:t>
          </w:r>
        </w:p>
        <w:p w:rsidR="003D7C60" w:rsidRPr="009E6D1F" w:rsidRDefault="003D7C60" w:rsidP="009E6D1F">
          <w:pPr>
            <w:widowControl w:val="0"/>
            <w:jc w:val="center"/>
            <w:rPr>
              <w:rFonts w:cs="Arial"/>
              <w:b/>
              <w:color w:val="800000"/>
              <w:sz w:val="24"/>
            </w:rPr>
          </w:pPr>
        </w:p>
        <w:p w:rsidR="003D7C60" w:rsidRDefault="003D7C60" w:rsidP="009E6D1F">
          <w:pPr>
            <w:tabs>
              <w:tab w:val="center" w:pos="4680"/>
            </w:tabs>
            <w:suppressAutoHyphens/>
            <w:jc w:val="center"/>
            <w:rPr>
              <w:rFonts w:cs="Arial"/>
              <w:b/>
              <w:color w:val="800000"/>
              <w:sz w:val="24"/>
            </w:rPr>
          </w:pPr>
          <w:r>
            <w:rPr>
              <w:rFonts w:cs="Arial"/>
              <w:b/>
              <w:color w:val="800000"/>
              <w:sz w:val="24"/>
            </w:rPr>
            <w:t>TERMINAL HEAT TRANSFER UNITS</w:t>
          </w:r>
        </w:p>
        <w:p w:rsidR="003D7C60" w:rsidRPr="009E6D1F" w:rsidRDefault="003D7C60" w:rsidP="009E6D1F">
          <w:pPr>
            <w:tabs>
              <w:tab w:val="center" w:pos="4680"/>
            </w:tabs>
            <w:suppressAutoHyphens/>
            <w:jc w:val="center"/>
            <w:rPr>
              <w:rFonts w:cs="Arial"/>
              <w:b/>
              <w:color w:val="FF0000"/>
              <w:sz w:val="24"/>
            </w:rPr>
          </w:pPr>
        </w:p>
        <w:p w:rsidR="003D7C60" w:rsidRDefault="003D7C60" w:rsidP="009E6D1F">
          <w:pPr>
            <w:spacing w:line="240" w:lineRule="atLeast"/>
            <w:ind w:right="-288"/>
            <w:rPr>
              <w:rFonts w:cs="Arial"/>
              <w:i/>
            </w:rPr>
          </w:pPr>
        </w:p>
        <w:p w:rsidR="003D7C60" w:rsidRDefault="003D7C60" w:rsidP="00636FC3">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w:t>
          </w:r>
          <w:r w:rsidR="00636FC3">
            <w:rPr>
              <w:rFonts w:cs="Arial"/>
              <w:color w:val="0000FF"/>
              <w:u w:val="single"/>
            </w:rPr>
            <w:t>h.edu</w:t>
          </w:r>
          <w:r>
            <w:rPr>
              <w:rFonts w:cs="Arial"/>
              <w:i/>
            </w:rPr>
            <w:t xml:space="preserve"> or contact the Office of Facilities Planning and </w:t>
          </w:r>
          <w:r w:rsidR="00636FC3">
            <w:rPr>
              <w:rFonts w:cs="Arial"/>
              <w:i/>
            </w:rPr>
            <w:t>Engineering</w:t>
          </w:r>
        </w:p>
        <w:p w:rsidR="003D7C60" w:rsidRDefault="003D7C60"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3D7C60" w:rsidRPr="009E6D1F" w:rsidTr="00717FBA">
            <w:trPr>
              <w:cantSplit/>
              <w:jc w:val="right"/>
            </w:trPr>
            <w:tc>
              <w:tcPr>
                <w:tcW w:w="1454" w:type="dxa"/>
                <w:tcBorders>
                  <w:top w:val="double" w:sz="6" w:space="0" w:color="auto"/>
                  <w:left w:val="double" w:sz="6" w:space="0" w:color="auto"/>
                  <w:bottom w:val="double" w:sz="6" w:space="0" w:color="auto"/>
                </w:tcBorders>
              </w:tcPr>
              <w:p w:rsidR="003D7C60" w:rsidRPr="009E6D1F" w:rsidRDefault="003D7C60" w:rsidP="009E6D1F">
                <w:pPr>
                  <w:widowControl w:val="0"/>
                  <w:jc w:val="center"/>
                  <w:rPr>
                    <w:rFonts w:ascii="Times New Roman" w:hAnsi="Times New Roman"/>
                    <w:sz w:val="24"/>
                  </w:rPr>
                </w:pPr>
                <w:r w:rsidRPr="009E6D1F">
                  <w:rPr>
                    <w:rFonts w:ascii="Times New Roman" w:hAnsi="Times New Roman"/>
                    <w:sz w:val="24"/>
                  </w:rPr>
                  <w:t>Rev No.</w:t>
                </w:r>
              </w:p>
            </w:tc>
            <w:tc>
              <w:tcPr>
                <w:tcW w:w="2088" w:type="dxa"/>
                <w:tcBorders>
                  <w:top w:val="double" w:sz="6" w:space="0" w:color="auto"/>
                  <w:left w:val="single" w:sz="6" w:space="0" w:color="auto"/>
                  <w:bottom w:val="double" w:sz="6" w:space="0" w:color="auto"/>
                </w:tcBorders>
              </w:tcPr>
              <w:p w:rsidR="003D7C60" w:rsidRPr="009E6D1F" w:rsidRDefault="003D7C60" w:rsidP="009E6D1F">
                <w:pPr>
                  <w:widowControl w:val="0"/>
                  <w:jc w:val="center"/>
                  <w:rPr>
                    <w:rFonts w:ascii="Times New Roman" w:hAnsi="Times New Roman"/>
                    <w:sz w:val="24"/>
                  </w:rPr>
                </w:pPr>
                <w:r w:rsidRPr="009E6D1F">
                  <w:rPr>
                    <w:rFonts w:ascii="Times New Roman" w:hAnsi="Times New Roman"/>
                    <w:sz w:val="24"/>
                  </w:rPr>
                  <w:t>Date</w:t>
                </w:r>
              </w:p>
            </w:tc>
            <w:tc>
              <w:tcPr>
                <w:tcW w:w="1368" w:type="dxa"/>
                <w:tcBorders>
                  <w:top w:val="double" w:sz="6" w:space="0" w:color="auto"/>
                  <w:left w:val="single" w:sz="6" w:space="0" w:color="auto"/>
                  <w:bottom w:val="double" w:sz="6" w:space="0" w:color="auto"/>
                </w:tcBorders>
              </w:tcPr>
              <w:p w:rsidR="003D7C60" w:rsidRPr="009E6D1F" w:rsidRDefault="003D7C60" w:rsidP="009E6D1F">
                <w:pPr>
                  <w:widowControl w:val="0"/>
                  <w:jc w:val="center"/>
                  <w:rPr>
                    <w:rFonts w:ascii="Times New Roman" w:hAnsi="Times New Roman"/>
                    <w:sz w:val="24"/>
                  </w:rPr>
                </w:pPr>
                <w:r w:rsidRPr="009E6D1F">
                  <w:rPr>
                    <w:rFonts w:ascii="Times New Roman" w:hAnsi="Times New Roman"/>
                    <w:sz w:val="24"/>
                  </w:rPr>
                  <w:t>Pages</w:t>
                </w:r>
              </w:p>
            </w:tc>
            <w:tc>
              <w:tcPr>
                <w:tcW w:w="4733" w:type="dxa"/>
                <w:tcBorders>
                  <w:top w:val="double" w:sz="6" w:space="0" w:color="auto"/>
                  <w:left w:val="single" w:sz="6" w:space="0" w:color="auto"/>
                  <w:bottom w:val="double" w:sz="6" w:space="0" w:color="auto"/>
                  <w:right w:val="double" w:sz="6" w:space="0" w:color="auto"/>
                </w:tcBorders>
              </w:tcPr>
              <w:p w:rsidR="003D7C60" w:rsidRPr="009E6D1F" w:rsidRDefault="003D7C60" w:rsidP="009E6D1F">
                <w:pPr>
                  <w:widowControl w:val="0"/>
                  <w:jc w:val="center"/>
                  <w:rPr>
                    <w:rFonts w:ascii="Times New Roman" w:hAnsi="Times New Roman"/>
                    <w:sz w:val="24"/>
                  </w:rPr>
                </w:pPr>
                <w:r w:rsidRPr="009E6D1F">
                  <w:rPr>
                    <w:rFonts w:ascii="Times New Roman" w:hAnsi="Times New Roman"/>
                    <w:sz w:val="24"/>
                  </w:rPr>
                  <w:t>Remarks</w:t>
                </w:r>
              </w:p>
            </w:tc>
          </w:tr>
          <w:tr w:rsidR="003D7C60" w:rsidRPr="009E6D1F" w:rsidTr="00717FBA">
            <w:trPr>
              <w:cantSplit/>
              <w:jc w:val="right"/>
            </w:trPr>
            <w:tc>
              <w:tcPr>
                <w:tcW w:w="1454" w:type="dxa"/>
                <w:tcBorders>
                  <w:left w:val="double" w:sz="6" w:space="0" w:color="auto"/>
                </w:tcBorders>
              </w:tcPr>
              <w:p w:rsidR="003D7C60" w:rsidRPr="003D7C60" w:rsidRDefault="003D7C60" w:rsidP="003D7C60">
                <w:pPr>
                  <w:widowControl w:val="0"/>
                  <w:jc w:val="center"/>
                  <w:rPr>
                    <w:rFonts w:cs="Arial"/>
                    <w:szCs w:val="20"/>
                  </w:rPr>
                </w:pPr>
                <w:r w:rsidRPr="003D7C60">
                  <w:rPr>
                    <w:rFonts w:cs="Arial"/>
                    <w:szCs w:val="20"/>
                  </w:rPr>
                  <w:t>0</w:t>
                </w:r>
              </w:p>
            </w:tc>
            <w:tc>
              <w:tcPr>
                <w:tcW w:w="2088" w:type="dxa"/>
                <w:tcBorders>
                  <w:left w:val="single" w:sz="6" w:space="0" w:color="auto"/>
                </w:tcBorders>
              </w:tcPr>
              <w:p w:rsidR="003D7C60" w:rsidRPr="003D7C60" w:rsidRDefault="00636FC3" w:rsidP="003D7C60">
                <w:pPr>
                  <w:widowControl w:val="0"/>
                  <w:jc w:val="center"/>
                  <w:rPr>
                    <w:rFonts w:cs="Arial"/>
                    <w:szCs w:val="20"/>
                  </w:rPr>
                </w:pPr>
                <w:r>
                  <w:rPr>
                    <w:rFonts w:cs="Arial"/>
                    <w:szCs w:val="20"/>
                  </w:rPr>
                  <w:t>October 2022</w:t>
                </w:r>
              </w:p>
            </w:tc>
            <w:tc>
              <w:tcPr>
                <w:tcW w:w="1368" w:type="dxa"/>
                <w:tcBorders>
                  <w:left w:val="single" w:sz="6" w:space="0" w:color="auto"/>
                </w:tcBorders>
              </w:tcPr>
              <w:p w:rsidR="003D7C60" w:rsidRPr="003D7C60" w:rsidRDefault="000D34AE" w:rsidP="003D7C60">
                <w:pPr>
                  <w:widowControl w:val="0"/>
                  <w:jc w:val="center"/>
                  <w:rPr>
                    <w:rFonts w:cs="Arial"/>
                    <w:szCs w:val="20"/>
                  </w:rPr>
                </w:pPr>
                <w:r>
                  <w:rPr>
                    <w:rFonts w:cs="Arial"/>
                    <w:szCs w:val="20"/>
                  </w:rPr>
                  <w:t>7</w:t>
                </w:r>
              </w:p>
            </w:tc>
            <w:tc>
              <w:tcPr>
                <w:tcW w:w="4733" w:type="dxa"/>
                <w:tcBorders>
                  <w:left w:val="single" w:sz="6" w:space="0" w:color="auto"/>
                  <w:right w:val="double" w:sz="6" w:space="0" w:color="auto"/>
                </w:tcBorders>
              </w:tcPr>
              <w:p w:rsidR="003D7C60" w:rsidRPr="003D7C60" w:rsidRDefault="00636FC3" w:rsidP="003D7C60">
                <w:pPr>
                  <w:widowControl w:val="0"/>
                  <w:jc w:val="center"/>
                  <w:rPr>
                    <w:rFonts w:cs="Arial"/>
                    <w:szCs w:val="20"/>
                  </w:rPr>
                </w:pPr>
                <w:r>
                  <w:rPr>
                    <w:rFonts w:cs="Arial"/>
                    <w:szCs w:val="20"/>
                  </w:rPr>
                  <w:t>Issuance</w:t>
                </w:r>
              </w:p>
            </w:tc>
          </w:tr>
          <w:tr w:rsidR="003D7C60" w:rsidRPr="009E6D1F" w:rsidTr="00717FBA">
            <w:trPr>
              <w:cantSplit/>
              <w:jc w:val="right"/>
            </w:trPr>
            <w:tc>
              <w:tcPr>
                <w:tcW w:w="1454" w:type="dxa"/>
                <w:tcBorders>
                  <w:top w:val="single" w:sz="6" w:space="0" w:color="auto"/>
                  <w:left w:val="double" w:sz="6" w:space="0" w:color="auto"/>
                  <w:bottom w:val="single" w:sz="6" w:space="0" w:color="auto"/>
                </w:tcBorders>
              </w:tcPr>
              <w:p w:rsidR="003D7C60" w:rsidRPr="003D7C60" w:rsidRDefault="003D7C60" w:rsidP="003D7C60">
                <w:pPr>
                  <w:widowControl w:val="0"/>
                  <w:jc w:val="center"/>
                  <w:rPr>
                    <w:rFonts w:cs="Arial"/>
                    <w:szCs w:val="20"/>
                  </w:rPr>
                </w:pPr>
              </w:p>
            </w:tc>
            <w:tc>
              <w:tcPr>
                <w:tcW w:w="2088" w:type="dxa"/>
                <w:tcBorders>
                  <w:top w:val="single" w:sz="6" w:space="0" w:color="auto"/>
                  <w:left w:val="single" w:sz="6" w:space="0" w:color="auto"/>
                  <w:bottom w:val="single" w:sz="6" w:space="0" w:color="auto"/>
                </w:tcBorders>
              </w:tcPr>
              <w:p w:rsidR="003D7C60" w:rsidRPr="003D7C60" w:rsidRDefault="003D7C60" w:rsidP="003D7C60">
                <w:pPr>
                  <w:widowControl w:val="0"/>
                  <w:jc w:val="center"/>
                  <w:rPr>
                    <w:rFonts w:cs="Arial"/>
                    <w:szCs w:val="20"/>
                  </w:rPr>
                </w:pPr>
              </w:p>
            </w:tc>
            <w:tc>
              <w:tcPr>
                <w:tcW w:w="1368" w:type="dxa"/>
                <w:tcBorders>
                  <w:top w:val="single" w:sz="6" w:space="0" w:color="auto"/>
                  <w:left w:val="single" w:sz="6" w:space="0" w:color="auto"/>
                  <w:bottom w:val="single" w:sz="6" w:space="0" w:color="auto"/>
                </w:tcBorders>
              </w:tcPr>
              <w:p w:rsidR="003D7C60" w:rsidRPr="003D7C60" w:rsidRDefault="003D7C60" w:rsidP="003D7C60">
                <w:pPr>
                  <w:widowControl w:val="0"/>
                  <w:jc w:val="center"/>
                  <w:rPr>
                    <w:rFonts w:cs="Arial"/>
                    <w:szCs w:val="20"/>
                  </w:rPr>
                </w:pPr>
              </w:p>
            </w:tc>
            <w:tc>
              <w:tcPr>
                <w:tcW w:w="4733" w:type="dxa"/>
                <w:tcBorders>
                  <w:top w:val="single" w:sz="6" w:space="0" w:color="auto"/>
                  <w:left w:val="single" w:sz="6" w:space="0" w:color="auto"/>
                  <w:bottom w:val="single" w:sz="6" w:space="0" w:color="auto"/>
                  <w:right w:val="double" w:sz="6" w:space="0" w:color="auto"/>
                </w:tcBorders>
              </w:tcPr>
              <w:p w:rsidR="003D7C60" w:rsidRPr="003D7C60" w:rsidRDefault="003D7C60" w:rsidP="003D7C60">
                <w:pPr>
                  <w:widowControl w:val="0"/>
                  <w:jc w:val="center"/>
                  <w:rPr>
                    <w:rFonts w:cs="Arial"/>
                    <w:szCs w:val="20"/>
                  </w:rPr>
                </w:pPr>
              </w:p>
            </w:tc>
          </w:tr>
          <w:tr w:rsidR="003D7C60" w:rsidRPr="009E6D1F" w:rsidTr="00717FBA">
            <w:trPr>
              <w:cantSplit/>
              <w:jc w:val="right"/>
            </w:trPr>
            <w:tc>
              <w:tcPr>
                <w:tcW w:w="1454" w:type="dxa"/>
                <w:tcBorders>
                  <w:top w:val="single" w:sz="6" w:space="0" w:color="auto"/>
                  <w:left w:val="double" w:sz="6" w:space="0" w:color="auto"/>
                  <w:bottom w:val="single" w:sz="6" w:space="0" w:color="auto"/>
                </w:tcBorders>
              </w:tcPr>
              <w:p w:rsidR="003D7C60" w:rsidRPr="003D7C60" w:rsidRDefault="003D7C60" w:rsidP="003D7C60">
                <w:pPr>
                  <w:widowControl w:val="0"/>
                  <w:jc w:val="center"/>
                  <w:rPr>
                    <w:rFonts w:cs="Arial"/>
                    <w:szCs w:val="20"/>
                  </w:rPr>
                </w:pPr>
              </w:p>
            </w:tc>
            <w:tc>
              <w:tcPr>
                <w:tcW w:w="2088" w:type="dxa"/>
                <w:tcBorders>
                  <w:top w:val="single" w:sz="6" w:space="0" w:color="auto"/>
                  <w:left w:val="single" w:sz="6" w:space="0" w:color="auto"/>
                  <w:bottom w:val="single" w:sz="6" w:space="0" w:color="auto"/>
                </w:tcBorders>
              </w:tcPr>
              <w:p w:rsidR="003D7C60" w:rsidRPr="003D7C60" w:rsidRDefault="003D7C60" w:rsidP="003D7C60">
                <w:pPr>
                  <w:widowControl w:val="0"/>
                  <w:jc w:val="center"/>
                  <w:rPr>
                    <w:rFonts w:cs="Arial"/>
                    <w:szCs w:val="20"/>
                  </w:rPr>
                </w:pPr>
              </w:p>
            </w:tc>
            <w:tc>
              <w:tcPr>
                <w:tcW w:w="1368" w:type="dxa"/>
                <w:tcBorders>
                  <w:top w:val="single" w:sz="6" w:space="0" w:color="auto"/>
                  <w:left w:val="single" w:sz="6" w:space="0" w:color="auto"/>
                  <w:bottom w:val="single" w:sz="6" w:space="0" w:color="auto"/>
                </w:tcBorders>
              </w:tcPr>
              <w:p w:rsidR="003D7C60" w:rsidRPr="003D7C60" w:rsidRDefault="003D7C60" w:rsidP="003D7C60">
                <w:pPr>
                  <w:widowControl w:val="0"/>
                  <w:jc w:val="center"/>
                  <w:rPr>
                    <w:rFonts w:cs="Arial"/>
                    <w:szCs w:val="20"/>
                  </w:rPr>
                </w:pPr>
              </w:p>
            </w:tc>
            <w:tc>
              <w:tcPr>
                <w:tcW w:w="4733" w:type="dxa"/>
                <w:tcBorders>
                  <w:top w:val="single" w:sz="6" w:space="0" w:color="auto"/>
                  <w:left w:val="single" w:sz="6" w:space="0" w:color="auto"/>
                  <w:bottom w:val="single" w:sz="6" w:space="0" w:color="auto"/>
                  <w:right w:val="double" w:sz="6" w:space="0" w:color="auto"/>
                </w:tcBorders>
              </w:tcPr>
              <w:p w:rsidR="003D7C60" w:rsidRPr="003D7C60" w:rsidRDefault="003D7C60" w:rsidP="003D7C60">
                <w:pPr>
                  <w:widowControl w:val="0"/>
                  <w:jc w:val="center"/>
                  <w:rPr>
                    <w:rFonts w:cs="Arial"/>
                    <w:szCs w:val="20"/>
                  </w:rPr>
                </w:pPr>
              </w:p>
            </w:tc>
          </w:tr>
          <w:tr w:rsidR="003D7C60" w:rsidRPr="009E6D1F" w:rsidTr="00717FBA">
            <w:trPr>
              <w:cantSplit/>
              <w:jc w:val="right"/>
            </w:trPr>
            <w:tc>
              <w:tcPr>
                <w:tcW w:w="1454" w:type="dxa"/>
                <w:tcBorders>
                  <w:top w:val="single" w:sz="6" w:space="0" w:color="auto"/>
                  <w:left w:val="double" w:sz="6" w:space="0" w:color="auto"/>
                  <w:bottom w:val="double" w:sz="6" w:space="0" w:color="auto"/>
                </w:tcBorders>
              </w:tcPr>
              <w:p w:rsidR="003D7C60" w:rsidRPr="003D7C60" w:rsidRDefault="003D7C60" w:rsidP="003D7C60">
                <w:pPr>
                  <w:widowControl w:val="0"/>
                  <w:jc w:val="center"/>
                  <w:rPr>
                    <w:rFonts w:cs="Arial"/>
                    <w:szCs w:val="20"/>
                  </w:rPr>
                </w:pPr>
              </w:p>
            </w:tc>
            <w:tc>
              <w:tcPr>
                <w:tcW w:w="2088" w:type="dxa"/>
                <w:tcBorders>
                  <w:top w:val="single" w:sz="6" w:space="0" w:color="auto"/>
                  <w:left w:val="single" w:sz="6" w:space="0" w:color="auto"/>
                  <w:bottom w:val="double" w:sz="6" w:space="0" w:color="auto"/>
                </w:tcBorders>
              </w:tcPr>
              <w:p w:rsidR="003D7C60" w:rsidRPr="003D7C60" w:rsidRDefault="003D7C60" w:rsidP="003D7C60">
                <w:pPr>
                  <w:widowControl w:val="0"/>
                  <w:jc w:val="center"/>
                  <w:rPr>
                    <w:rFonts w:cs="Arial"/>
                    <w:szCs w:val="20"/>
                  </w:rPr>
                </w:pPr>
              </w:p>
            </w:tc>
            <w:tc>
              <w:tcPr>
                <w:tcW w:w="1368" w:type="dxa"/>
                <w:tcBorders>
                  <w:top w:val="single" w:sz="6" w:space="0" w:color="auto"/>
                  <w:left w:val="single" w:sz="6" w:space="0" w:color="auto"/>
                  <w:bottom w:val="double" w:sz="6" w:space="0" w:color="auto"/>
                </w:tcBorders>
              </w:tcPr>
              <w:p w:rsidR="003D7C60" w:rsidRPr="003D7C60" w:rsidRDefault="003D7C60" w:rsidP="00636FC3">
                <w:pPr>
                  <w:widowControl w:val="0"/>
                  <w:rPr>
                    <w:rFonts w:cs="Arial"/>
                    <w:szCs w:val="20"/>
                  </w:rPr>
                </w:pPr>
              </w:p>
            </w:tc>
            <w:tc>
              <w:tcPr>
                <w:tcW w:w="4733" w:type="dxa"/>
                <w:tcBorders>
                  <w:top w:val="single" w:sz="6" w:space="0" w:color="auto"/>
                  <w:left w:val="single" w:sz="6" w:space="0" w:color="auto"/>
                  <w:bottom w:val="double" w:sz="6" w:space="0" w:color="auto"/>
                  <w:right w:val="double" w:sz="6" w:space="0" w:color="auto"/>
                </w:tcBorders>
              </w:tcPr>
              <w:p w:rsidR="003D7C60" w:rsidRPr="003D7C60" w:rsidRDefault="003D7C60" w:rsidP="003D7C60">
                <w:pPr>
                  <w:widowControl w:val="0"/>
                  <w:jc w:val="center"/>
                  <w:rPr>
                    <w:rFonts w:cs="Arial"/>
                    <w:szCs w:val="20"/>
                  </w:rPr>
                </w:pPr>
              </w:p>
            </w:tc>
          </w:tr>
        </w:tbl>
        <w:p w:rsidR="003D7C60" w:rsidRDefault="003D7C60" w:rsidP="00F05665">
          <w:pPr>
            <w:tabs>
              <w:tab w:val="left" w:pos="7685"/>
            </w:tabs>
          </w:pPr>
        </w:p>
        <w:p w:rsidR="003D7C60" w:rsidRDefault="003D7C60" w:rsidP="00F05665">
          <w:pPr>
            <w:tabs>
              <w:tab w:val="left" w:pos="7685"/>
            </w:tabs>
          </w:pPr>
        </w:p>
        <w:p w:rsidR="003D7C60" w:rsidRDefault="003D7C60" w:rsidP="00F05665">
          <w:pPr>
            <w:tabs>
              <w:tab w:val="left" w:pos="7685"/>
            </w:tabs>
          </w:pPr>
        </w:p>
        <w:p w:rsidR="003D7C60" w:rsidRDefault="003D7C60" w:rsidP="00F05665">
          <w:pPr>
            <w:tabs>
              <w:tab w:val="left" w:pos="7685"/>
            </w:tabs>
          </w:pPr>
        </w:p>
        <w:p w:rsidR="003D7C60" w:rsidRDefault="003D7C60" w:rsidP="00F05665">
          <w:pPr>
            <w:tabs>
              <w:tab w:val="left" w:pos="7685"/>
            </w:tabs>
          </w:pPr>
        </w:p>
        <w:p w:rsidR="003D7C60" w:rsidRDefault="003D7C60" w:rsidP="00F05665">
          <w:pPr>
            <w:tabs>
              <w:tab w:val="left" w:pos="7685"/>
            </w:tabs>
          </w:pPr>
        </w:p>
        <w:p w:rsidR="003D7C60" w:rsidRDefault="003D7C60" w:rsidP="00F05665">
          <w:pPr>
            <w:tabs>
              <w:tab w:val="left" w:pos="7685"/>
            </w:tabs>
          </w:pPr>
        </w:p>
        <w:p w:rsidR="003D7C60" w:rsidRDefault="003D7C60" w:rsidP="00F05665">
          <w:pPr>
            <w:tabs>
              <w:tab w:val="left" w:pos="7685"/>
            </w:tabs>
          </w:pPr>
        </w:p>
        <w:p w:rsidR="003D7C60" w:rsidRDefault="003D7C60" w:rsidP="00F05665">
          <w:pPr>
            <w:tabs>
              <w:tab w:val="left" w:pos="7685"/>
            </w:tabs>
          </w:pPr>
        </w:p>
        <w:p w:rsidR="003D7C60" w:rsidRDefault="003D7C60">
          <w:pPr>
            <w:spacing w:after="200" w:line="276" w:lineRule="auto"/>
            <w:jc w:val="left"/>
            <w:rPr>
              <w:rFonts w:cs="Arial"/>
              <w:b/>
              <w:szCs w:val="20"/>
            </w:rPr>
          </w:pPr>
          <w:r>
            <w:rPr>
              <w:rFonts w:cs="Arial"/>
              <w:b/>
              <w:szCs w:val="20"/>
            </w:rPr>
            <w:br w:type="page"/>
          </w:r>
        </w:p>
      </w:sdtContent>
    </w:sdt>
    <w:p w:rsidR="00FE68CB" w:rsidRDefault="00DF4508">
      <w:pPr>
        <w:spacing w:before="200" w:after="400"/>
        <w:rPr>
          <w:rFonts w:cs="Arial"/>
          <w:b/>
          <w:szCs w:val="20"/>
        </w:rPr>
      </w:pPr>
      <w:r w:rsidRPr="00DF4508">
        <w:rPr>
          <w:rFonts w:cs="Arial"/>
          <w:b/>
          <w:szCs w:val="20"/>
        </w:rPr>
        <w:lastRenderedPageBreak/>
        <w:t>SECTION 23 82 19 – TERMINAL HEAT TRANSFER UNITS</w:t>
      </w:r>
    </w:p>
    <w:p w:rsidR="00127C3E" w:rsidRPr="004E26DB" w:rsidRDefault="00DF4508" w:rsidP="00127C3E">
      <w:pPr>
        <w:pStyle w:val="PRT"/>
        <w:rPr>
          <w:b/>
        </w:rPr>
      </w:pPr>
      <w:r w:rsidRPr="00DF4508">
        <w:rPr>
          <w:b/>
        </w:rPr>
        <w:t>GENERAL</w:t>
      </w:r>
    </w:p>
    <w:p w:rsidR="00127C3E" w:rsidRPr="00BA7207" w:rsidRDefault="00DF4508" w:rsidP="00ED405C">
      <w:pPr>
        <w:pStyle w:val="ART"/>
      </w:pPr>
      <w:r w:rsidRPr="00DF4508">
        <w:t>The following sections are to be included as if written herein:</w:t>
      </w:r>
    </w:p>
    <w:p w:rsidR="00127C3E" w:rsidRPr="00127C3E" w:rsidRDefault="00127C3E" w:rsidP="00127C3E">
      <w:pPr>
        <w:pStyle w:val="PR1"/>
      </w:pPr>
      <w:r w:rsidRPr="00127C3E">
        <w:t>Section 23 00 00 – Basic Mechanical Requirements</w:t>
      </w:r>
    </w:p>
    <w:p w:rsidR="00127C3E" w:rsidRPr="00127C3E" w:rsidRDefault="00127C3E" w:rsidP="00127C3E">
      <w:pPr>
        <w:pStyle w:val="PR1"/>
      </w:pPr>
      <w:r w:rsidRPr="00127C3E">
        <w:t>Section 23 05 29 – Sleeves, Flashings, Supports and Anchors</w:t>
      </w:r>
    </w:p>
    <w:p w:rsidR="00127C3E" w:rsidRDefault="00127C3E" w:rsidP="00127C3E">
      <w:pPr>
        <w:pStyle w:val="PR1"/>
      </w:pPr>
      <w:r w:rsidRPr="00127C3E">
        <w:t>Section 23 05 53 – Mechanical Identification</w:t>
      </w:r>
    </w:p>
    <w:p w:rsidR="00AE27A9" w:rsidRDefault="00AE27A9" w:rsidP="00127C3E">
      <w:pPr>
        <w:pStyle w:val="PR1"/>
      </w:pPr>
      <w:r>
        <w:t>Section 23 82 16 – Air Coils</w:t>
      </w:r>
    </w:p>
    <w:p w:rsidR="00AE27A9" w:rsidRPr="00127C3E" w:rsidRDefault="00AE27A9" w:rsidP="00127C3E">
      <w:pPr>
        <w:pStyle w:val="PR1"/>
      </w:pPr>
      <w:r>
        <w:t>Section 23 41 00 - Filters</w:t>
      </w:r>
    </w:p>
    <w:p w:rsidR="00127C3E" w:rsidRPr="00BA7207" w:rsidRDefault="00DF4508" w:rsidP="00ED405C">
      <w:pPr>
        <w:pStyle w:val="ART"/>
      </w:pPr>
      <w:r w:rsidRPr="00DF4508">
        <w:t>SECTION INCLUDES</w:t>
      </w:r>
    </w:p>
    <w:p w:rsidR="00127C3E" w:rsidRPr="00127C3E" w:rsidRDefault="00127C3E" w:rsidP="00127C3E">
      <w:pPr>
        <w:pStyle w:val="PR1"/>
      </w:pPr>
      <w:r w:rsidRPr="00127C3E">
        <w:t>Unit Heaters</w:t>
      </w:r>
    </w:p>
    <w:p w:rsidR="00127C3E" w:rsidRPr="00127C3E" w:rsidRDefault="00127C3E" w:rsidP="00127C3E">
      <w:pPr>
        <w:pStyle w:val="PR1"/>
      </w:pPr>
      <w:r w:rsidRPr="00127C3E">
        <w:t>Cabinet Unit Heaters</w:t>
      </w:r>
    </w:p>
    <w:p w:rsidR="00127C3E" w:rsidRDefault="00127C3E" w:rsidP="00127C3E">
      <w:pPr>
        <w:pStyle w:val="PR1"/>
      </w:pPr>
      <w:r w:rsidRPr="00127C3E">
        <w:t>Fan</w:t>
      </w:r>
      <w:r w:rsidR="00802D2F">
        <w:t xml:space="preserve"> C</w:t>
      </w:r>
      <w:r w:rsidRPr="00127C3E">
        <w:t>oil Units</w:t>
      </w:r>
    </w:p>
    <w:p w:rsidR="002678E0" w:rsidRDefault="002678E0" w:rsidP="00127C3E">
      <w:pPr>
        <w:pStyle w:val="PR1"/>
      </w:pPr>
      <w:r>
        <w:t>Mini-Splits</w:t>
      </w:r>
    </w:p>
    <w:p w:rsidR="00127C3E" w:rsidRPr="00BA7207" w:rsidRDefault="00DF4508" w:rsidP="00ED405C">
      <w:pPr>
        <w:pStyle w:val="ART"/>
      </w:pPr>
      <w:r w:rsidRPr="00DF4508">
        <w:t>PRODUCTS FURNISHED BUT NOT INSTALLED UNDER THIS SECTION</w:t>
      </w:r>
    </w:p>
    <w:p w:rsidR="00127C3E" w:rsidRPr="00127C3E" w:rsidRDefault="00127C3E" w:rsidP="00127C3E">
      <w:pPr>
        <w:pStyle w:val="PR1"/>
      </w:pPr>
      <w:r w:rsidRPr="00127C3E">
        <w:t xml:space="preserve">Section 23 09 00 </w:t>
      </w:r>
      <w:r w:rsidRPr="00127C3E">
        <w:noBreakHyphen/>
        <w:t xml:space="preserve"> Controls and Instrumentation: Installation of Room Thermostats</w:t>
      </w:r>
    </w:p>
    <w:p w:rsidR="00127C3E" w:rsidRPr="00BA7207" w:rsidRDefault="00DF4508" w:rsidP="00ED405C">
      <w:pPr>
        <w:pStyle w:val="ART"/>
      </w:pPr>
      <w:r w:rsidRPr="00DF4508">
        <w:t>RELATED SECTIONS</w:t>
      </w:r>
    </w:p>
    <w:p w:rsidR="00127C3E" w:rsidRPr="00127C3E" w:rsidRDefault="00127C3E" w:rsidP="00127C3E">
      <w:pPr>
        <w:pStyle w:val="PR1"/>
      </w:pPr>
      <w:r w:rsidRPr="00127C3E">
        <w:t xml:space="preserve">Section 23 05 13 </w:t>
      </w:r>
      <w:r w:rsidRPr="00127C3E">
        <w:noBreakHyphen/>
        <w:t xml:space="preserve"> Motors</w:t>
      </w:r>
    </w:p>
    <w:p w:rsidR="00127C3E" w:rsidRPr="00127C3E" w:rsidRDefault="00127C3E" w:rsidP="00127C3E">
      <w:pPr>
        <w:pStyle w:val="PR1"/>
      </w:pPr>
      <w:r w:rsidRPr="00127C3E">
        <w:t xml:space="preserve">Section 23 21 00 </w:t>
      </w:r>
      <w:r w:rsidRPr="00127C3E">
        <w:noBreakHyphen/>
        <w:t xml:space="preserve"> Hydronic Piping</w:t>
      </w:r>
    </w:p>
    <w:p w:rsidR="00127C3E" w:rsidRPr="00127C3E" w:rsidRDefault="00127C3E" w:rsidP="00127C3E">
      <w:pPr>
        <w:pStyle w:val="PR1"/>
      </w:pPr>
      <w:r w:rsidRPr="00127C3E">
        <w:t xml:space="preserve">Section 23 06 20.13 </w:t>
      </w:r>
      <w:r w:rsidRPr="00127C3E">
        <w:noBreakHyphen/>
        <w:t xml:space="preserve"> Hydronic Specialties</w:t>
      </w:r>
    </w:p>
    <w:p w:rsidR="00127C3E" w:rsidRPr="00127C3E" w:rsidRDefault="00127C3E" w:rsidP="00127C3E">
      <w:pPr>
        <w:pStyle w:val="PR1"/>
      </w:pPr>
      <w:r w:rsidRPr="00127C3E">
        <w:t xml:space="preserve">Section 23 22 00 </w:t>
      </w:r>
      <w:r w:rsidRPr="00127C3E">
        <w:noBreakHyphen/>
        <w:t xml:space="preserve"> Steam and Steam Condensate Piping</w:t>
      </w:r>
    </w:p>
    <w:p w:rsidR="00127C3E" w:rsidRPr="00127C3E" w:rsidRDefault="00127C3E" w:rsidP="00127C3E">
      <w:pPr>
        <w:pStyle w:val="PR1"/>
      </w:pPr>
      <w:r w:rsidRPr="00127C3E">
        <w:t xml:space="preserve">Section 23 22 00.A </w:t>
      </w:r>
      <w:r w:rsidRPr="00127C3E">
        <w:noBreakHyphen/>
        <w:t xml:space="preserve"> Steam and Steam Condensate Specialties</w:t>
      </w:r>
    </w:p>
    <w:p w:rsidR="00127C3E" w:rsidRPr="00127C3E" w:rsidRDefault="00127C3E" w:rsidP="00127C3E">
      <w:pPr>
        <w:pStyle w:val="PR1"/>
      </w:pPr>
      <w:r w:rsidRPr="00127C3E">
        <w:t xml:space="preserve">Section 23 09 </w:t>
      </w:r>
      <w:r w:rsidR="004B4349">
        <w:t>23</w:t>
      </w:r>
      <w:r w:rsidR="004B4349" w:rsidRPr="00127C3E">
        <w:t xml:space="preserve"> </w:t>
      </w:r>
      <w:r w:rsidRPr="00127C3E">
        <w:noBreakHyphen/>
        <w:t xml:space="preserve"> Controls and Instrumentation</w:t>
      </w:r>
    </w:p>
    <w:p w:rsidR="00127C3E" w:rsidRPr="00127C3E" w:rsidRDefault="00DF4508" w:rsidP="00ED405C">
      <w:pPr>
        <w:pStyle w:val="ART"/>
      </w:pPr>
      <w:r w:rsidRPr="00DF4508">
        <w:t>REFERENCES</w:t>
      </w:r>
    </w:p>
    <w:p w:rsidR="00127C3E" w:rsidRPr="00127C3E" w:rsidRDefault="00127C3E" w:rsidP="00127C3E">
      <w:pPr>
        <w:pStyle w:val="PR1"/>
      </w:pPr>
      <w:r w:rsidRPr="00127C3E">
        <w:t xml:space="preserve">ANSI/NFPA 70 </w:t>
      </w:r>
      <w:r w:rsidRPr="00127C3E">
        <w:noBreakHyphen/>
        <w:t xml:space="preserve"> National Electrical Code</w:t>
      </w:r>
    </w:p>
    <w:p w:rsidR="00127C3E" w:rsidRPr="00BA7207" w:rsidRDefault="00DF4508" w:rsidP="00ED405C">
      <w:pPr>
        <w:pStyle w:val="ART"/>
      </w:pPr>
      <w:r w:rsidRPr="00DF4508">
        <w:t>SUBMITTALS</w:t>
      </w:r>
    </w:p>
    <w:p w:rsidR="00127C3E" w:rsidRPr="00127C3E" w:rsidRDefault="00127C3E" w:rsidP="00127C3E">
      <w:pPr>
        <w:pStyle w:val="PR1"/>
      </w:pPr>
      <w:r w:rsidRPr="00127C3E">
        <w:t>Submit shop drawings under provisions of Section 23 00 00.</w:t>
      </w:r>
    </w:p>
    <w:p w:rsidR="00127C3E" w:rsidRPr="00127C3E" w:rsidRDefault="00127C3E" w:rsidP="00127C3E">
      <w:pPr>
        <w:pStyle w:val="PR1"/>
      </w:pPr>
      <w:r w:rsidRPr="00127C3E">
        <w:t>Submit shop drawings indicating cross section of cabinets, grille, bracing and reinforcing, and typical elevation.</w:t>
      </w:r>
    </w:p>
    <w:p w:rsidR="00127C3E" w:rsidRPr="00127C3E" w:rsidRDefault="00127C3E" w:rsidP="00127C3E">
      <w:pPr>
        <w:pStyle w:val="PR1"/>
      </w:pPr>
      <w:r w:rsidRPr="00127C3E">
        <w:t>Submit product data under provisions of Section 23 00 00.</w:t>
      </w:r>
    </w:p>
    <w:p w:rsidR="00127C3E" w:rsidRPr="00127C3E" w:rsidRDefault="00127C3E" w:rsidP="00127C3E">
      <w:pPr>
        <w:pStyle w:val="PR1"/>
      </w:pPr>
      <w:r w:rsidRPr="00127C3E">
        <w:t>Submit product data indicating typical catalog of information including arrangements.</w:t>
      </w:r>
    </w:p>
    <w:p w:rsidR="00127C3E" w:rsidRPr="00127C3E" w:rsidRDefault="00127C3E" w:rsidP="00127C3E">
      <w:pPr>
        <w:pStyle w:val="PR1"/>
      </w:pPr>
      <w:r w:rsidRPr="00127C3E">
        <w:lastRenderedPageBreak/>
        <w:t>Submit schedules of equipment and enclosures typically indicating length and number of pieces of element and enclosure, corner pieces, end caps, cap strips, access doors, pilaster covers, and comparison of specified heat required to actual heat output provided.</w:t>
      </w:r>
    </w:p>
    <w:p w:rsidR="00127C3E" w:rsidRPr="00127C3E" w:rsidRDefault="00127C3E" w:rsidP="00127C3E">
      <w:pPr>
        <w:pStyle w:val="PR1"/>
      </w:pPr>
      <w:r w:rsidRPr="00127C3E">
        <w:t>Indicate mechanical and electrical service locations and requirements, specifically indicating deviations from indicated products.</w:t>
      </w:r>
    </w:p>
    <w:p w:rsidR="00127C3E" w:rsidRPr="00127C3E" w:rsidRDefault="00127C3E" w:rsidP="00127C3E">
      <w:pPr>
        <w:pStyle w:val="PR1"/>
      </w:pPr>
      <w:r w:rsidRPr="00127C3E">
        <w:t>Submit manufacturer's installation instructions under provisions of Section 23 00 00.</w:t>
      </w:r>
    </w:p>
    <w:p w:rsidR="00127C3E" w:rsidRPr="00127C3E" w:rsidRDefault="00127C3E" w:rsidP="00127C3E">
      <w:pPr>
        <w:pStyle w:val="PR1"/>
      </w:pPr>
      <w:r w:rsidRPr="00127C3E">
        <w:t>FAN SUBMITTAL DATA:</w:t>
      </w:r>
    </w:p>
    <w:p w:rsidR="00127C3E" w:rsidRPr="00127C3E" w:rsidRDefault="00127C3E" w:rsidP="00127C3E">
      <w:pPr>
        <w:pStyle w:val="PR2"/>
      </w:pPr>
      <w:r w:rsidRPr="00127C3E">
        <w:t>Submittal data for approval for all fans of every description furnished under this section of these Specifications</w:t>
      </w:r>
      <w:r w:rsidR="00636FC3">
        <w:t>.</w:t>
      </w:r>
      <w:r w:rsidR="00AE27A9">
        <w:t xml:space="preserve">  Submittals </w:t>
      </w:r>
      <w:r w:rsidRPr="00127C3E">
        <w:t>shall include the following:</w:t>
      </w:r>
    </w:p>
    <w:p w:rsidR="00127C3E" w:rsidRPr="00127C3E" w:rsidRDefault="00127C3E" w:rsidP="00127C3E">
      <w:pPr>
        <w:pStyle w:val="PR2"/>
      </w:pPr>
      <w:r w:rsidRPr="00127C3E">
        <w:t>Fan curves with recommended stable range of operation.</w:t>
      </w:r>
    </w:p>
    <w:p w:rsidR="00127C3E" w:rsidRDefault="00127C3E" w:rsidP="00127C3E">
      <w:pPr>
        <w:pStyle w:val="PR2"/>
      </w:pPr>
      <w:r w:rsidRPr="00127C3E">
        <w:t>Fans shall be selected to operate stably at the reduced loads specified by the Engineer by means of variable speed drives</w:t>
      </w:r>
      <w:r w:rsidR="00AE27A9">
        <w:t xml:space="preserve"> or ECM Motors as scheduled</w:t>
      </w:r>
      <w:r w:rsidRPr="00127C3E">
        <w:t xml:space="preserve">. </w:t>
      </w:r>
    </w:p>
    <w:p w:rsidR="00FE68CB" w:rsidRDefault="00AE27A9">
      <w:pPr>
        <w:pStyle w:val="PR1"/>
      </w:pPr>
      <w:r>
        <w:t>FILTER SUBMITTAL DATA:</w:t>
      </w:r>
    </w:p>
    <w:p w:rsidR="00AE27A9" w:rsidRDefault="00AE27A9">
      <w:pPr>
        <w:pStyle w:val="PR2"/>
      </w:pPr>
      <w:r>
        <w:t>Submit data for approval for filters provided for each Terminal Heat Transfer Unit (identify which filters are intended for which THTU, and in what position) per the requirements of Section 23 41 00 Filters.</w:t>
      </w:r>
    </w:p>
    <w:p w:rsidR="005F7ED0" w:rsidRDefault="005F7ED0" w:rsidP="005F7ED0">
      <w:pPr>
        <w:pStyle w:val="PR1"/>
      </w:pPr>
      <w:r>
        <w:t>COIL SUBMITTAL DATA:</w:t>
      </w:r>
    </w:p>
    <w:p w:rsidR="00813FC5" w:rsidRDefault="005F7ED0">
      <w:pPr>
        <w:pStyle w:val="PR2"/>
      </w:pPr>
      <w:r>
        <w:t>Submit data for approval for coils provided for each Terminal Heat Transfer Unit (identify which coils are intended for which THTU, in what position and in what order) per the requirements of Section 23 82 16 Air Coils.</w:t>
      </w:r>
    </w:p>
    <w:p w:rsidR="00127C3E" w:rsidRPr="00BA7207" w:rsidRDefault="00DF4508" w:rsidP="00ED405C">
      <w:pPr>
        <w:pStyle w:val="ART"/>
      </w:pPr>
      <w:r w:rsidRPr="00DF4508">
        <w:t>PROJECT RECORD DOCUMENTS</w:t>
      </w:r>
    </w:p>
    <w:p w:rsidR="00127C3E" w:rsidRPr="00127C3E" w:rsidRDefault="00127C3E" w:rsidP="00127C3E">
      <w:pPr>
        <w:pStyle w:val="PR1"/>
      </w:pPr>
      <w:r w:rsidRPr="00127C3E">
        <w:t>Submit record documents under provisions of Section 23 00 00.</w:t>
      </w:r>
    </w:p>
    <w:p w:rsidR="00127C3E" w:rsidRPr="00127C3E" w:rsidRDefault="00127C3E" w:rsidP="00127C3E">
      <w:pPr>
        <w:pStyle w:val="PR1"/>
      </w:pPr>
      <w:r w:rsidRPr="00127C3E">
        <w:t>Accurately record actual locations of access doors for access or valving.</w:t>
      </w:r>
    </w:p>
    <w:p w:rsidR="00127C3E" w:rsidRPr="00BA7207" w:rsidRDefault="00DF4508" w:rsidP="00ED405C">
      <w:pPr>
        <w:pStyle w:val="ART"/>
      </w:pPr>
      <w:r w:rsidRPr="00DF4508">
        <w:t>OPERATION AND MAINTENANCE DATA</w:t>
      </w:r>
    </w:p>
    <w:p w:rsidR="00127C3E" w:rsidRPr="00127C3E" w:rsidRDefault="00127C3E" w:rsidP="00127C3E">
      <w:pPr>
        <w:pStyle w:val="PR1"/>
      </w:pPr>
      <w:r w:rsidRPr="00127C3E">
        <w:t>Submit operation and maintenance data under provisions of Section 23 00 00.</w:t>
      </w:r>
    </w:p>
    <w:p w:rsidR="00127C3E" w:rsidRPr="00127C3E" w:rsidRDefault="00127C3E" w:rsidP="00127C3E">
      <w:pPr>
        <w:pStyle w:val="PR1"/>
      </w:pPr>
      <w:r w:rsidRPr="00127C3E">
        <w:t>Include manufacturer’s descriptive literature, operating instructions, installation instructions, maintenance and repair data, and parts listings.</w:t>
      </w:r>
    </w:p>
    <w:p w:rsidR="00127C3E" w:rsidRPr="00BA7207" w:rsidRDefault="00DF4508" w:rsidP="00ED405C">
      <w:pPr>
        <w:pStyle w:val="ART"/>
      </w:pPr>
      <w:r w:rsidRPr="00DF4508">
        <w:t>QUALIFICATIONS</w:t>
      </w:r>
    </w:p>
    <w:p w:rsidR="00127C3E" w:rsidRPr="00127C3E" w:rsidRDefault="00127C3E" w:rsidP="00127C3E">
      <w:pPr>
        <w:pStyle w:val="PR1"/>
      </w:pPr>
      <w:r w:rsidRPr="00127C3E">
        <w:t>Manufacturer: Company specializing in manufacturing the products specified in this Section with minimum three years documented experience.</w:t>
      </w:r>
    </w:p>
    <w:p w:rsidR="00127C3E" w:rsidRPr="00BA7207" w:rsidRDefault="00DF4508" w:rsidP="00ED405C">
      <w:pPr>
        <w:pStyle w:val="ART"/>
      </w:pPr>
      <w:r w:rsidRPr="00DF4508">
        <w:t>REGULATORY REQUIREMENTS</w:t>
      </w:r>
    </w:p>
    <w:p w:rsidR="00127C3E" w:rsidRPr="00127C3E" w:rsidRDefault="00127C3E" w:rsidP="00127C3E">
      <w:pPr>
        <w:pStyle w:val="PR1"/>
      </w:pPr>
      <w:r w:rsidRPr="00127C3E">
        <w:t>Conform to ANSI/NFPA 70 code and Underwriters Laboratories, Inc. for internal wiring of factory wired equipment.</w:t>
      </w:r>
    </w:p>
    <w:p w:rsidR="00127C3E" w:rsidRPr="00BA7207" w:rsidRDefault="00DF4508" w:rsidP="00ED405C">
      <w:pPr>
        <w:pStyle w:val="ART"/>
      </w:pPr>
      <w:r w:rsidRPr="00DF4508">
        <w:t>DELIVERY, STORAGE AND HANDLING</w:t>
      </w:r>
    </w:p>
    <w:p w:rsidR="00127C3E" w:rsidRPr="00127C3E" w:rsidRDefault="00127C3E" w:rsidP="00127C3E">
      <w:pPr>
        <w:pStyle w:val="PR1"/>
      </w:pPr>
      <w:r w:rsidRPr="00127C3E">
        <w:t>Deliver products to site under provisions of Section 23 00 00.</w:t>
      </w:r>
    </w:p>
    <w:p w:rsidR="00127C3E" w:rsidRPr="00127C3E" w:rsidRDefault="00127C3E" w:rsidP="00127C3E">
      <w:pPr>
        <w:pStyle w:val="PR1"/>
      </w:pPr>
      <w:r w:rsidRPr="00127C3E">
        <w:t>Store and protect products under provisions of Section 23 00 00.</w:t>
      </w:r>
    </w:p>
    <w:p w:rsidR="00127C3E" w:rsidRPr="00127C3E" w:rsidRDefault="00127C3E" w:rsidP="00127C3E">
      <w:pPr>
        <w:pStyle w:val="PR1"/>
      </w:pPr>
      <w:r w:rsidRPr="00127C3E">
        <w:lastRenderedPageBreak/>
        <w:t>Protect units from physical damage by storing in protected areas and leaving factory covers in place.</w:t>
      </w:r>
    </w:p>
    <w:p w:rsidR="00127C3E" w:rsidRPr="00BA7207" w:rsidRDefault="00DF4508" w:rsidP="00ED405C">
      <w:pPr>
        <w:pStyle w:val="ART"/>
      </w:pPr>
      <w:r w:rsidRPr="00DF4508">
        <w:t>SEQUENCING AND SCHEDULING</w:t>
      </w:r>
    </w:p>
    <w:p w:rsidR="00127C3E" w:rsidRPr="00127C3E" w:rsidRDefault="00127C3E" w:rsidP="00127C3E">
      <w:pPr>
        <w:pStyle w:val="PR1"/>
      </w:pPr>
      <w:r w:rsidRPr="00127C3E">
        <w:t>Sequence work under the provisions of Section 23 00 00.</w:t>
      </w:r>
    </w:p>
    <w:p w:rsidR="00127C3E" w:rsidRPr="00127C3E" w:rsidRDefault="00127C3E" w:rsidP="00127C3E">
      <w:pPr>
        <w:pStyle w:val="PR1"/>
      </w:pPr>
      <w:r w:rsidRPr="00127C3E">
        <w:t>Schedule work under the provisions of Section 23 00 00.</w:t>
      </w:r>
    </w:p>
    <w:p w:rsidR="00127C3E" w:rsidRPr="00BA7207" w:rsidRDefault="00DF4508" w:rsidP="00ED405C">
      <w:pPr>
        <w:pStyle w:val="ART"/>
      </w:pPr>
      <w:r w:rsidRPr="00DF4508">
        <w:t>WARRANTY</w:t>
      </w:r>
    </w:p>
    <w:p w:rsidR="00127C3E" w:rsidRPr="00127C3E" w:rsidRDefault="00127C3E" w:rsidP="00127C3E">
      <w:pPr>
        <w:pStyle w:val="PR1"/>
      </w:pPr>
      <w:r w:rsidRPr="00127C3E">
        <w:t xml:space="preserve">Provide </w:t>
      </w:r>
      <w:r w:rsidR="00636FC3">
        <w:t>ten</w:t>
      </w:r>
      <w:r w:rsidRPr="00127C3E">
        <w:t>-year manufacturer's warranty under provisions of Section 23 00 00.</w:t>
      </w:r>
    </w:p>
    <w:p w:rsidR="00127C3E" w:rsidRPr="00127C3E" w:rsidRDefault="00127C3E" w:rsidP="00127C3E">
      <w:pPr>
        <w:pStyle w:val="PR1"/>
      </w:pPr>
      <w:r w:rsidRPr="00127C3E">
        <w:t>Warranty: Include coverage of fan</w:t>
      </w:r>
      <w:r w:rsidRPr="00127C3E">
        <w:noBreakHyphen/>
        <w:t>coil unit, unit heater, and unit ventilator motors</w:t>
      </w:r>
      <w:r w:rsidR="005F7ED0">
        <w:t xml:space="preserve"> and coils</w:t>
      </w:r>
      <w:r w:rsidRPr="00127C3E">
        <w:t>.</w:t>
      </w:r>
    </w:p>
    <w:p w:rsidR="00127C3E" w:rsidRPr="004E26DB" w:rsidRDefault="00DF4508" w:rsidP="00127C3E">
      <w:pPr>
        <w:pStyle w:val="PRT"/>
        <w:rPr>
          <w:b/>
        </w:rPr>
      </w:pPr>
      <w:r w:rsidRPr="00DF4508">
        <w:rPr>
          <w:b/>
        </w:rPr>
        <w:t>PRODUCTS</w:t>
      </w:r>
    </w:p>
    <w:p w:rsidR="00127C3E" w:rsidRPr="00BA7207" w:rsidRDefault="00DF4508" w:rsidP="00ED405C">
      <w:pPr>
        <w:pStyle w:val="ART"/>
      </w:pPr>
      <w:r w:rsidRPr="00DF4508">
        <w:t>UNIT HEATERS</w:t>
      </w:r>
    </w:p>
    <w:p w:rsidR="000B5DCA" w:rsidRDefault="000B5DCA" w:rsidP="000B5DCA">
      <w:pPr>
        <w:pStyle w:val="PR1"/>
      </w:pPr>
      <w:r>
        <w:t xml:space="preserve">Manufacturers:  Subject to compliance with these specifications, provide </w:t>
      </w:r>
      <w:r w:rsidR="00D968F6">
        <w:t>unit heaters</w:t>
      </w:r>
      <w:r>
        <w:t xml:space="preserve"> by one of the following manufacturers:</w:t>
      </w:r>
    </w:p>
    <w:p w:rsidR="000B5DCA" w:rsidRDefault="000B5DCA" w:rsidP="000B5DCA">
      <w:pPr>
        <w:pStyle w:val="PR2"/>
      </w:pPr>
      <w:r>
        <w:t>Reznor</w:t>
      </w:r>
    </w:p>
    <w:p w:rsidR="005C196D" w:rsidRDefault="005C196D" w:rsidP="000B5DCA">
      <w:pPr>
        <w:pStyle w:val="PR2"/>
      </w:pPr>
      <w:r>
        <w:t>Markel</w:t>
      </w:r>
    </w:p>
    <w:p w:rsidR="000B5DCA" w:rsidRDefault="000B5DCA" w:rsidP="000B5DCA">
      <w:pPr>
        <w:pStyle w:val="PR2"/>
      </w:pPr>
      <w:r>
        <w:t>Modine</w:t>
      </w:r>
    </w:p>
    <w:p w:rsidR="002E690B" w:rsidRDefault="000B5DCA" w:rsidP="007152F9">
      <w:pPr>
        <w:pStyle w:val="PR2"/>
      </w:pPr>
      <w:r>
        <w:t>Trane</w:t>
      </w:r>
    </w:p>
    <w:p w:rsidR="00127C3E" w:rsidRDefault="000B5DCA" w:rsidP="00127C3E">
      <w:pPr>
        <w:pStyle w:val="PR1"/>
      </w:pPr>
      <w:r>
        <w:t xml:space="preserve">Hydronic </w:t>
      </w:r>
      <w:r w:rsidR="00127C3E" w:rsidRPr="00127C3E">
        <w:t xml:space="preserve">Coils:  Seamless copper tubing, </w:t>
      </w:r>
      <w:proofErr w:type="gramStart"/>
      <w:r w:rsidR="00127C3E" w:rsidRPr="00127C3E">
        <w:t>0.025 inch</w:t>
      </w:r>
      <w:proofErr w:type="gramEnd"/>
      <w:r w:rsidR="00127C3E" w:rsidRPr="00127C3E">
        <w:t xml:space="preserve"> minimum wall thickness, silver brazed to steel headers, and with evenly spaced aluminum fins mechanically bonded to tubing.</w:t>
      </w:r>
    </w:p>
    <w:p w:rsidR="000B5DCA" w:rsidRPr="00127C3E" w:rsidRDefault="000B5DCA" w:rsidP="00127C3E">
      <w:pPr>
        <w:pStyle w:val="PR1"/>
      </w:pPr>
      <w:r>
        <w:t>Electrical Coils:  Stainless Steel heating elements (finned above 15 kW), with air flow safety switch</w:t>
      </w:r>
    </w:p>
    <w:p w:rsidR="00127C3E" w:rsidRPr="00127C3E" w:rsidRDefault="00127C3E" w:rsidP="00127C3E">
      <w:pPr>
        <w:pStyle w:val="PR1"/>
      </w:pPr>
      <w:r w:rsidRPr="00127C3E">
        <w:t xml:space="preserve">Casing:  </w:t>
      </w:r>
      <w:proofErr w:type="gramStart"/>
      <w:r w:rsidRPr="00127C3E">
        <w:t>18 gauge</w:t>
      </w:r>
      <w:proofErr w:type="gramEnd"/>
      <w:r w:rsidRPr="00127C3E">
        <w:t xml:space="preserve"> steel with threaded pipe connections for hanger rods.</w:t>
      </w:r>
    </w:p>
    <w:p w:rsidR="00127C3E" w:rsidRPr="00127C3E" w:rsidRDefault="00127C3E" w:rsidP="00127C3E">
      <w:pPr>
        <w:pStyle w:val="PR1"/>
      </w:pPr>
      <w:r w:rsidRPr="00127C3E">
        <w:t>Finish:  Factory applied baked enamel</w:t>
      </w:r>
      <w:r w:rsidR="005C196D">
        <w:t xml:space="preserve"> (c</w:t>
      </w:r>
      <w:r w:rsidR="008D5EDE">
        <w:t xml:space="preserve">olor to be standard factory color selected during submittals unless scheduled otherwise) </w:t>
      </w:r>
      <w:r w:rsidRPr="00127C3E">
        <w:t>on visible surfaces of enclosure or cabinet.</w:t>
      </w:r>
    </w:p>
    <w:p w:rsidR="00127C3E" w:rsidRPr="00127C3E" w:rsidRDefault="00127C3E" w:rsidP="00127C3E">
      <w:pPr>
        <w:pStyle w:val="PR1"/>
      </w:pPr>
      <w:r w:rsidRPr="00127C3E">
        <w:t>Fan:  Direct drive propeller type, statically and dynamically balanced, with fan guard; horizontal models with permanently lubricated sleeve bearings; vertical models with grease lubricated ball bearings.</w:t>
      </w:r>
    </w:p>
    <w:p w:rsidR="00127C3E" w:rsidRPr="00127C3E" w:rsidRDefault="00127C3E" w:rsidP="00127C3E">
      <w:pPr>
        <w:pStyle w:val="PR1"/>
      </w:pPr>
      <w:r w:rsidRPr="00127C3E">
        <w:t>Air Outlet:  Adjustable pattern diffuser on projection models and [two] [four] way louvers on horizontal throw models.</w:t>
      </w:r>
    </w:p>
    <w:p w:rsidR="00127C3E" w:rsidRPr="00127C3E" w:rsidRDefault="00127C3E" w:rsidP="00127C3E">
      <w:pPr>
        <w:pStyle w:val="PR1"/>
      </w:pPr>
      <w:r w:rsidRPr="00127C3E">
        <w:t xml:space="preserve">Motor:  Refer to </w:t>
      </w:r>
      <w:r w:rsidRPr="00127C3E">
        <w:rPr>
          <w:szCs w:val="20"/>
        </w:rPr>
        <w:t xml:space="preserve">Section </w:t>
      </w:r>
      <w:r w:rsidRPr="00127C3E">
        <w:t>23 05 13: horizontal models with permanently lubricated sleeve bearings, vertical models with grease-lubricated ball bearings.</w:t>
      </w:r>
    </w:p>
    <w:p w:rsidR="00127C3E" w:rsidRDefault="00127C3E" w:rsidP="00127C3E">
      <w:pPr>
        <w:pStyle w:val="PR1"/>
      </w:pPr>
      <w:r w:rsidRPr="00127C3E">
        <w:t xml:space="preserve">Control:  Local </w:t>
      </w:r>
      <w:r w:rsidR="00994B9F">
        <w:t>low voltage thermostat for remote mounting with relay for enable/disable by BAS,</w:t>
      </w:r>
      <w:r w:rsidR="002120B5">
        <w:t xml:space="preserve"> and</w:t>
      </w:r>
      <w:r w:rsidR="00994B9F">
        <w:t xml:space="preserve"> factory furnished</w:t>
      </w:r>
      <w:r w:rsidRPr="00127C3E">
        <w:t xml:space="preserve"> disconnect switch.</w:t>
      </w:r>
    </w:p>
    <w:p w:rsidR="004A6704" w:rsidRDefault="004A6704" w:rsidP="004A6704">
      <w:pPr>
        <w:pStyle w:val="ART"/>
        <w:numPr>
          <w:ilvl w:val="0"/>
          <w:numId w:val="0"/>
        </w:numPr>
        <w:ind w:left="864"/>
      </w:pPr>
    </w:p>
    <w:p w:rsidR="004A6704" w:rsidRDefault="004A6704" w:rsidP="004A6704">
      <w:pPr>
        <w:pStyle w:val="ART"/>
        <w:numPr>
          <w:ilvl w:val="0"/>
          <w:numId w:val="0"/>
        </w:numPr>
        <w:ind w:left="864"/>
      </w:pPr>
    </w:p>
    <w:p w:rsidR="004A6704" w:rsidRDefault="004A6704" w:rsidP="004A6704">
      <w:pPr>
        <w:pStyle w:val="ART"/>
        <w:numPr>
          <w:ilvl w:val="0"/>
          <w:numId w:val="0"/>
        </w:numPr>
        <w:ind w:left="864"/>
      </w:pPr>
    </w:p>
    <w:p w:rsidR="00127C3E" w:rsidRPr="00BA7207" w:rsidRDefault="00DF4508" w:rsidP="00ED405C">
      <w:pPr>
        <w:pStyle w:val="ART"/>
      </w:pPr>
      <w:r w:rsidRPr="00DF4508">
        <w:lastRenderedPageBreak/>
        <w:t>FAN COIL UNITS:</w:t>
      </w:r>
    </w:p>
    <w:p w:rsidR="005F7ED0" w:rsidRDefault="005F7ED0" w:rsidP="00127C3E">
      <w:pPr>
        <w:pStyle w:val="PR1"/>
      </w:pPr>
      <w:r>
        <w:t>Manufacturers:  Subject to compliance with these specifications, provide fan coils units by one of the following manufacturers:</w:t>
      </w:r>
    </w:p>
    <w:p w:rsidR="007152F9" w:rsidRDefault="007152F9" w:rsidP="007152F9">
      <w:pPr>
        <w:pStyle w:val="ListParagraph"/>
        <w:numPr>
          <w:ilvl w:val="0"/>
          <w:numId w:val="36"/>
        </w:numPr>
        <w:tabs>
          <w:tab w:val="left" w:pos="1260"/>
        </w:tabs>
        <w:kinsoku w:val="0"/>
        <w:overflowPunct w:val="0"/>
        <w:spacing w:before="109"/>
        <w:rPr>
          <w:sz w:val="20"/>
          <w:szCs w:val="20"/>
        </w:rPr>
      </w:pPr>
      <w:bookmarkStart w:id="0" w:name="C. Cabinet:  Cabinet shall be double wal"/>
      <w:bookmarkStart w:id="1" w:name="D. Fan coil units shall be of the size a"/>
      <w:bookmarkStart w:id="2" w:name="E. Condensate Drain Pans: Formed section"/>
      <w:bookmarkStart w:id="3" w:name="F. Fan Section Construction: Belt driven"/>
      <w:bookmarkStart w:id="4" w:name="2.2 FAN COIL UNITS:"/>
      <w:bookmarkStart w:id="5" w:name="A. Manufacturers:  Subject to compliance"/>
      <w:bookmarkEnd w:id="0"/>
      <w:bookmarkEnd w:id="1"/>
      <w:bookmarkEnd w:id="2"/>
      <w:bookmarkEnd w:id="3"/>
      <w:bookmarkEnd w:id="4"/>
      <w:bookmarkEnd w:id="5"/>
      <w:r>
        <w:rPr>
          <w:sz w:val="20"/>
          <w:szCs w:val="20"/>
        </w:rPr>
        <w:t>Hydronic:</w:t>
      </w:r>
    </w:p>
    <w:p w:rsidR="007152F9" w:rsidRDefault="007152F9" w:rsidP="007152F9">
      <w:pPr>
        <w:pStyle w:val="ListParagraph"/>
        <w:numPr>
          <w:ilvl w:val="1"/>
          <w:numId w:val="36"/>
        </w:numPr>
        <w:tabs>
          <w:tab w:val="left" w:pos="1837"/>
        </w:tabs>
        <w:kinsoku w:val="0"/>
        <w:overflowPunct w:val="0"/>
        <w:ind w:hanging="576"/>
        <w:rPr>
          <w:sz w:val="20"/>
          <w:szCs w:val="20"/>
        </w:rPr>
      </w:pPr>
      <w:r>
        <w:rPr>
          <w:sz w:val="20"/>
          <w:szCs w:val="20"/>
        </w:rPr>
        <w:t>Greenheck</w:t>
      </w:r>
    </w:p>
    <w:p w:rsidR="007152F9" w:rsidRDefault="007152F9" w:rsidP="007152F9">
      <w:pPr>
        <w:pStyle w:val="ListParagraph"/>
        <w:numPr>
          <w:ilvl w:val="1"/>
          <w:numId w:val="36"/>
        </w:numPr>
        <w:tabs>
          <w:tab w:val="left" w:pos="1836"/>
        </w:tabs>
        <w:kinsoku w:val="0"/>
        <w:overflowPunct w:val="0"/>
        <w:ind w:left="1835" w:hanging="575"/>
        <w:rPr>
          <w:sz w:val="20"/>
          <w:szCs w:val="20"/>
        </w:rPr>
      </w:pPr>
      <w:r>
        <w:rPr>
          <w:sz w:val="20"/>
          <w:szCs w:val="20"/>
        </w:rPr>
        <w:t>IEC International</w:t>
      </w:r>
      <w:r>
        <w:rPr>
          <w:spacing w:val="-1"/>
          <w:sz w:val="20"/>
          <w:szCs w:val="20"/>
        </w:rPr>
        <w:t xml:space="preserve"> </w:t>
      </w:r>
      <w:r>
        <w:rPr>
          <w:sz w:val="20"/>
          <w:szCs w:val="20"/>
        </w:rPr>
        <w:t>Environmental</w:t>
      </w:r>
    </w:p>
    <w:p w:rsidR="007152F9" w:rsidRDefault="007152F9" w:rsidP="007152F9">
      <w:pPr>
        <w:pStyle w:val="ListParagraph"/>
        <w:numPr>
          <w:ilvl w:val="1"/>
          <w:numId w:val="36"/>
        </w:numPr>
        <w:tabs>
          <w:tab w:val="left" w:pos="1836"/>
        </w:tabs>
        <w:kinsoku w:val="0"/>
        <w:overflowPunct w:val="0"/>
        <w:ind w:left="1835" w:hanging="575"/>
        <w:rPr>
          <w:sz w:val="20"/>
          <w:szCs w:val="20"/>
        </w:rPr>
      </w:pPr>
      <w:proofErr w:type="spellStart"/>
      <w:r>
        <w:rPr>
          <w:sz w:val="20"/>
          <w:szCs w:val="20"/>
        </w:rPr>
        <w:t>Temtrol</w:t>
      </w:r>
      <w:proofErr w:type="spellEnd"/>
    </w:p>
    <w:p w:rsidR="007152F9" w:rsidRDefault="007152F9" w:rsidP="007152F9">
      <w:pPr>
        <w:pStyle w:val="ListParagraph"/>
        <w:numPr>
          <w:ilvl w:val="1"/>
          <w:numId w:val="36"/>
        </w:numPr>
        <w:tabs>
          <w:tab w:val="left" w:pos="1836"/>
        </w:tabs>
        <w:kinsoku w:val="0"/>
        <w:overflowPunct w:val="0"/>
        <w:ind w:left="1835" w:hanging="575"/>
        <w:rPr>
          <w:sz w:val="20"/>
          <w:szCs w:val="20"/>
        </w:rPr>
      </w:pPr>
      <w:r>
        <w:rPr>
          <w:sz w:val="20"/>
          <w:szCs w:val="20"/>
        </w:rPr>
        <w:t>Thermal Corporation</w:t>
      </w:r>
    </w:p>
    <w:p w:rsidR="007152F9" w:rsidRDefault="007152F9" w:rsidP="007152F9">
      <w:pPr>
        <w:pStyle w:val="ListParagraph"/>
        <w:numPr>
          <w:ilvl w:val="0"/>
          <w:numId w:val="36"/>
        </w:numPr>
        <w:tabs>
          <w:tab w:val="left" w:pos="1260"/>
        </w:tabs>
        <w:kinsoku w:val="0"/>
        <w:overflowPunct w:val="0"/>
        <w:rPr>
          <w:sz w:val="20"/>
          <w:szCs w:val="20"/>
        </w:rPr>
      </w:pPr>
      <w:r>
        <w:rPr>
          <w:sz w:val="20"/>
          <w:szCs w:val="20"/>
        </w:rPr>
        <w:t>Direct Expansion</w:t>
      </w:r>
      <w:r>
        <w:rPr>
          <w:spacing w:val="-1"/>
          <w:sz w:val="20"/>
          <w:szCs w:val="20"/>
        </w:rPr>
        <w:t xml:space="preserve"> </w:t>
      </w:r>
      <w:r>
        <w:rPr>
          <w:sz w:val="20"/>
          <w:szCs w:val="20"/>
        </w:rPr>
        <w:t>Units</w:t>
      </w:r>
    </w:p>
    <w:p w:rsidR="007152F9" w:rsidRDefault="007152F9" w:rsidP="007152F9">
      <w:pPr>
        <w:pStyle w:val="ListParagraph"/>
        <w:numPr>
          <w:ilvl w:val="1"/>
          <w:numId w:val="36"/>
        </w:numPr>
        <w:tabs>
          <w:tab w:val="left" w:pos="1837"/>
        </w:tabs>
        <w:kinsoku w:val="0"/>
        <w:overflowPunct w:val="0"/>
        <w:ind w:hanging="576"/>
        <w:rPr>
          <w:sz w:val="20"/>
          <w:szCs w:val="20"/>
        </w:rPr>
      </w:pPr>
      <w:r>
        <w:rPr>
          <w:sz w:val="20"/>
          <w:szCs w:val="20"/>
        </w:rPr>
        <w:t>Mitsubishi</w:t>
      </w:r>
    </w:p>
    <w:p w:rsidR="007152F9" w:rsidRDefault="007152F9" w:rsidP="007152F9">
      <w:pPr>
        <w:pStyle w:val="ListParagraph"/>
        <w:numPr>
          <w:ilvl w:val="1"/>
          <w:numId w:val="36"/>
        </w:numPr>
        <w:tabs>
          <w:tab w:val="left" w:pos="1836"/>
        </w:tabs>
        <w:kinsoku w:val="0"/>
        <w:overflowPunct w:val="0"/>
        <w:ind w:left="1835" w:hanging="575"/>
        <w:rPr>
          <w:sz w:val="20"/>
          <w:szCs w:val="20"/>
        </w:rPr>
      </w:pPr>
      <w:r>
        <w:rPr>
          <w:sz w:val="20"/>
          <w:szCs w:val="20"/>
        </w:rPr>
        <w:t>Daikin</w:t>
      </w:r>
    </w:p>
    <w:p w:rsidR="007152F9" w:rsidRDefault="007152F9" w:rsidP="007152F9">
      <w:pPr>
        <w:pStyle w:val="ListParagraph"/>
        <w:numPr>
          <w:ilvl w:val="1"/>
          <w:numId w:val="36"/>
        </w:numPr>
        <w:tabs>
          <w:tab w:val="left" w:pos="1836"/>
        </w:tabs>
        <w:kinsoku w:val="0"/>
        <w:overflowPunct w:val="0"/>
        <w:ind w:left="1835" w:hanging="575"/>
        <w:rPr>
          <w:sz w:val="20"/>
          <w:szCs w:val="20"/>
        </w:rPr>
      </w:pPr>
      <w:r>
        <w:rPr>
          <w:sz w:val="20"/>
          <w:szCs w:val="20"/>
        </w:rPr>
        <w:t>LG</w:t>
      </w:r>
    </w:p>
    <w:p w:rsidR="007152F9" w:rsidRDefault="007152F9" w:rsidP="007152F9">
      <w:pPr>
        <w:pStyle w:val="ListParagraph"/>
        <w:numPr>
          <w:ilvl w:val="0"/>
          <w:numId w:val="35"/>
        </w:numPr>
        <w:tabs>
          <w:tab w:val="left" w:pos="685"/>
        </w:tabs>
        <w:kinsoku w:val="0"/>
        <w:overflowPunct w:val="0"/>
        <w:spacing w:before="120"/>
        <w:ind w:hanging="576"/>
        <w:rPr>
          <w:sz w:val="20"/>
          <w:szCs w:val="20"/>
        </w:rPr>
      </w:pPr>
      <w:bookmarkStart w:id="6" w:name="B. Direct Expansion Wall Mounted Units:"/>
      <w:bookmarkEnd w:id="6"/>
      <w:r>
        <w:rPr>
          <w:sz w:val="20"/>
          <w:szCs w:val="20"/>
        </w:rPr>
        <w:t>Direct Expansion Wall Mounted</w:t>
      </w:r>
      <w:r>
        <w:rPr>
          <w:spacing w:val="-1"/>
          <w:sz w:val="20"/>
          <w:szCs w:val="20"/>
        </w:rPr>
        <w:t xml:space="preserve"> </w:t>
      </w:r>
      <w:r>
        <w:rPr>
          <w:sz w:val="20"/>
          <w:szCs w:val="20"/>
        </w:rPr>
        <w:t>Units:</w:t>
      </w:r>
    </w:p>
    <w:p w:rsidR="007152F9" w:rsidRDefault="007152F9" w:rsidP="007152F9">
      <w:pPr>
        <w:pStyle w:val="ListParagraph"/>
        <w:numPr>
          <w:ilvl w:val="1"/>
          <w:numId w:val="35"/>
        </w:numPr>
        <w:tabs>
          <w:tab w:val="left" w:pos="1260"/>
        </w:tabs>
        <w:kinsoku w:val="0"/>
        <w:overflowPunct w:val="0"/>
        <w:ind w:right="115"/>
        <w:jc w:val="both"/>
        <w:rPr>
          <w:sz w:val="20"/>
          <w:szCs w:val="20"/>
        </w:rPr>
      </w:pPr>
      <w:r>
        <w:rPr>
          <w:sz w:val="20"/>
          <w:szCs w:val="20"/>
        </w:rPr>
        <w:t>Units shall be wall mounted cassettes provided with adjustable discharge angle, condensate pump, removable cleanable filter, and controls capable of controlling multiple units per zone. Fan shall auto adjust between a minimum of 4 speeds to maintain space control. Unit shall be provided with factory matched condensing</w:t>
      </w:r>
      <w:r>
        <w:rPr>
          <w:spacing w:val="-11"/>
          <w:sz w:val="20"/>
          <w:szCs w:val="20"/>
        </w:rPr>
        <w:t xml:space="preserve"> </w:t>
      </w:r>
      <w:r>
        <w:rPr>
          <w:sz w:val="20"/>
          <w:szCs w:val="20"/>
        </w:rPr>
        <w:t>units.</w:t>
      </w:r>
    </w:p>
    <w:p w:rsidR="00FE68CB" w:rsidRDefault="005F7ED0">
      <w:pPr>
        <w:pStyle w:val="PR2"/>
      </w:pPr>
      <w:r>
        <w:t>Greenheck</w:t>
      </w:r>
    </w:p>
    <w:p w:rsidR="00FE68CB" w:rsidRDefault="00960FE0">
      <w:pPr>
        <w:pStyle w:val="PR2"/>
      </w:pPr>
      <w:r>
        <w:t xml:space="preserve">IEC </w:t>
      </w:r>
      <w:r w:rsidR="002120B5">
        <w:t>International Environmental</w:t>
      </w:r>
    </w:p>
    <w:p w:rsidR="00FE68CB" w:rsidRDefault="00A834A5">
      <w:pPr>
        <w:pStyle w:val="PR2"/>
      </w:pPr>
      <w:proofErr w:type="spellStart"/>
      <w:r>
        <w:t>Temtrol</w:t>
      </w:r>
      <w:proofErr w:type="spellEnd"/>
    </w:p>
    <w:p w:rsidR="00FE68CB" w:rsidRDefault="00A834A5">
      <w:pPr>
        <w:pStyle w:val="PR2"/>
      </w:pPr>
      <w:r>
        <w:t>Thermal</w:t>
      </w:r>
      <w:r w:rsidR="00167C2A">
        <w:t xml:space="preserve"> Corporation</w:t>
      </w:r>
    </w:p>
    <w:p w:rsidR="00127C3E" w:rsidRDefault="00A834A5" w:rsidP="007152F9">
      <w:pPr>
        <w:pStyle w:val="PR1"/>
        <w:numPr>
          <w:ilvl w:val="0"/>
          <w:numId w:val="35"/>
        </w:numPr>
      </w:pPr>
      <w:r>
        <w:t xml:space="preserve">Cabinet:  Cabinet shall be double wall with exterior panels no less than 18 gauge and interior panels of no less than 22 gauge with 1” glass fiber insulation.  Where scheduled or indicated on drawings, provide interior panel as a perforated liner.  Cabinet to be </w:t>
      </w:r>
      <w:r w:rsidR="00127C3E" w:rsidRPr="00127C3E">
        <w:t>corrosion resistant treated before final baked enamel finish is applied</w:t>
      </w:r>
      <w:r>
        <w:t xml:space="preserve"> (units in mechanical rooms or similar spaces may be galvanized and unpainted)</w:t>
      </w:r>
      <w:r w:rsidR="00127C3E" w:rsidRPr="00127C3E">
        <w:t>.  Unit capacities shall be certified in accordance with ARI Standard 441</w:t>
      </w:r>
      <w:r w:rsidR="00127C3E" w:rsidRPr="00127C3E">
        <w:noBreakHyphen/>
        <w:t>66.  Unit sound data shall be rated in accordance with ARI Standard 443</w:t>
      </w:r>
      <w:r w:rsidR="00127C3E" w:rsidRPr="00127C3E">
        <w:noBreakHyphen/>
        <w:t>66.  The units shall bear an ARI (Air</w:t>
      </w:r>
      <w:r w:rsidR="00127C3E" w:rsidRPr="00127C3E">
        <w:noBreakHyphen/>
        <w:t xml:space="preserve">Conditioning &amp; Refrigeration Institute) stamp. </w:t>
      </w:r>
    </w:p>
    <w:p w:rsidR="00127C3E" w:rsidRDefault="00127C3E" w:rsidP="007152F9">
      <w:pPr>
        <w:pStyle w:val="PR1"/>
        <w:numPr>
          <w:ilvl w:val="0"/>
          <w:numId w:val="35"/>
        </w:numPr>
      </w:pPr>
      <w:r w:rsidRPr="00127C3E">
        <w:t xml:space="preserve">Fan coil units shall be of the size and configuration as </w:t>
      </w:r>
      <w:r w:rsidR="00D451C3">
        <w:t>scheduled</w:t>
      </w:r>
      <w:r w:rsidR="00D451C3" w:rsidRPr="00127C3E">
        <w:t xml:space="preserve"> </w:t>
      </w:r>
      <w:r w:rsidRPr="00127C3E">
        <w:t>on the Drawings.</w:t>
      </w:r>
    </w:p>
    <w:p w:rsidR="00FE68CB" w:rsidRDefault="005806E8" w:rsidP="007152F9">
      <w:pPr>
        <w:pStyle w:val="PR2"/>
        <w:numPr>
          <w:ilvl w:val="0"/>
          <w:numId w:val="35"/>
        </w:numPr>
      </w:pPr>
      <w:r>
        <w:t>A</w:t>
      </w:r>
      <w:r w:rsidR="00A834A5">
        <w:t xml:space="preserve">ccess doors shall be provided as indicated on the drawings and shall be </w:t>
      </w:r>
      <w:r w:rsidR="00435AB0">
        <w:t>tool less</w:t>
      </w:r>
      <w:r w:rsidR="00A834A5">
        <w:t xml:space="preserve"> access (twist handles with cam closure).</w:t>
      </w:r>
    </w:p>
    <w:p w:rsidR="00FE68CB" w:rsidRDefault="005806E8" w:rsidP="007152F9">
      <w:pPr>
        <w:pStyle w:val="PR1"/>
        <w:numPr>
          <w:ilvl w:val="0"/>
          <w:numId w:val="35"/>
        </w:numPr>
      </w:pPr>
      <w:r>
        <w:t xml:space="preserve">Condensate Drain Pans: Formed sections of </w:t>
      </w:r>
      <w:proofErr w:type="gramStart"/>
      <w:r>
        <w:t>stainless steel</w:t>
      </w:r>
      <w:proofErr w:type="gramEnd"/>
      <w:r>
        <w:t xml:space="preserve"> sheet. Fabricate pans with slopes in two planes to collect condensate from cooling coils (including coil piping connections and return bends) when units are operating at maximum catalogued face velocity across cooling coil.</w:t>
      </w:r>
    </w:p>
    <w:p w:rsidR="008D5EDE" w:rsidRDefault="005806E8" w:rsidP="007152F9">
      <w:pPr>
        <w:pStyle w:val="PR2"/>
        <w:numPr>
          <w:ilvl w:val="3"/>
          <w:numId w:val="35"/>
        </w:numPr>
      </w:pPr>
      <w:r>
        <w:t>Fill space between walls with 1 inch, (1-1/2) (3) pound fiber glass insulation.</w:t>
      </w:r>
      <w:r w:rsidR="008D5EDE" w:rsidRPr="008D5EDE">
        <w:t xml:space="preserve"> </w:t>
      </w:r>
    </w:p>
    <w:p w:rsidR="00FE68CB" w:rsidRDefault="008D5EDE" w:rsidP="007152F9">
      <w:pPr>
        <w:pStyle w:val="PR2"/>
        <w:numPr>
          <w:ilvl w:val="3"/>
          <w:numId w:val="35"/>
        </w:numPr>
      </w:pPr>
      <w:r>
        <w:t>Drain Connections: Main and auxiliary on same side of fan.</w:t>
      </w:r>
    </w:p>
    <w:p w:rsidR="00FE68CB" w:rsidRDefault="008D5EDE" w:rsidP="007152F9">
      <w:pPr>
        <w:pStyle w:val="PR1"/>
        <w:numPr>
          <w:ilvl w:val="0"/>
          <w:numId w:val="35"/>
        </w:numPr>
      </w:pPr>
      <w:r>
        <w:t xml:space="preserve">Fan Section Construction: Belt driven centrifugal fans consisting of housing, wheel, fan shaft, bearings, motor drive assembly, and support structure and equipped with formed steel channel base for integral mounting of fan, motor, and casing panels. Mount fan with interior </w:t>
      </w:r>
      <w:r w:rsidR="00DF4508" w:rsidRPr="00DF4508">
        <w:t>(neoprene) (spring)</w:t>
      </w:r>
      <w:r>
        <w:t xml:space="preserve"> vibration isolation.</w:t>
      </w:r>
    </w:p>
    <w:p w:rsidR="00FE68CB" w:rsidRDefault="008D5EDE" w:rsidP="007152F9">
      <w:pPr>
        <w:pStyle w:val="PR2"/>
        <w:numPr>
          <w:ilvl w:val="3"/>
          <w:numId w:val="35"/>
        </w:numPr>
      </w:pPr>
      <w:r>
        <w:lastRenderedPageBreak/>
        <w:t>Centrifugal Fan Housings: Formed and reinforced steel panels to make curved scroll housings with shaped cutoff, spun metal inlet bell, and access panels or doors to allow entry to internal parts and components.</w:t>
      </w:r>
    </w:p>
    <w:p w:rsidR="00FE68CB" w:rsidRDefault="008D5EDE" w:rsidP="007152F9">
      <w:pPr>
        <w:pStyle w:val="PR3"/>
        <w:numPr>
          <w:ilvl w:val="4"/>
          <w:numId w:val="35"/>
        </w:numPr>
      </w:pPr>
      <w:r>
        <w:t>Panel Bracing: Steel angle or channel iron member supports for mounting and supporting fan scroll, wheel, motor, and accessories.</w:t>
      </w:r>
    </w:p>
    <w:p w:rsidR="00FE68CB" w:rsidRDefault="008D5EDE" w:rsidP="007152F9">
      <w:pPr>
        <w:pStyle w:val="PR3"/>
        <w:numPr>
          <w:ilvl w:val="4"/>
          <w:numId w:val="35"/>
        </w:numPr>
      </w:pPr>
      <w:r>
        <w:t>Horizontal Flanged Split Housing: Bolted construction.</w:t>
      </w:r>
    </w:p>
    <w:p w:rsidR="00FE68CB" w:rsidRDefault="00DF4508" w:rsidP="007152F9">
      <w:pPr>
        <w:pStyle w:val="PR1"/>
        <w:numPr>
          <w:ilvl w:val="0"/>
          <w:numId w:val="35"/>
        </w:numPr>
      </w:pPr>
      <w:r w:rsidRPr="00DF4508">
        <w:t>COILS</w:t>
      </w:r>
    </w:p>
    <w:p w:rsidR="00FE68CB" w:rsidRDefault="008D5EDE" w:rsidP="007152F9">
      <w:pPr>
        <w:pStyle w:val="PR2"/>
        <w:numPr>
          <w:ilvl w:val="3"/>
          <w:numId w:val="35"/>
        </w:numPr>
      </w:pPr>
      <w:r w:rsidRPr="008D5EDE">
        <w:t xml:space="preserve">Coil Sections: Common or individual, insulated, galvanized steel </w:t>
      </w:r>
      <w:proofErr w:type="spellStart"/>
      <w:r w:rsidRPr="008D5EDE">
        <w:t>casings</w:t>
      </w:r>
      <w:proofErr w:type="spellEnd"/>
      <w:r w:rsidRPr="008D5EDE">
        <w:t xml:space="preserve"> for heating and cooling coils. Design and construct to facilitate removal and replacement of coil for maintenance and to ensure full airflow through coils.</w:t>
      </w:r>
    </w:p>
    <w:p w:rsidR="004A6704" w:rsidRDefault="004A6704" w:rsidP="004A6704">
      <w:pPr>
        <w:pStyle w:val="PR2"/>
        <w:numPr>
          <w:ilvl w:val="0"/>
          <w:numId w:val="0"/>
        </w:numPr>
        <w:ind w:left="1440"/>
      </w:pPr>
    </w:p>
    <w:p w:rsidR="004A6704" w:rsidRDefault="004A6704" w:rsidP="004A6704">
      <w:pPr>
        <w:pStyle w:val="PR2"/>
        <w:numPr>
          <w:ilvl w:val="0"/>
          <w:numId w:val="0"/>
        </w:numPr>
        <w:ind w:left="1440"/>
      </w:pPr>
    </w:p>
    <w:p w:rsidR="00FE68CB" w:rsidRDefault="008D5EDE" w:rsidP="007152F9">
      <w:pPr>
        <w:pStyle w:val="PR2"/>
        <w:numPr>
          <w:ilvl w:val="3"/>
          <w:numId w:val="35"/>
        </w:numPr>
      </w:pPr>
      <w:r w:rsidRPr="008D5EDE">
        <w:t>Water Coils: (</w:t>
      </w:r>
      <w:r w:rsidR="00DF4508" w:rsidRPr="00DF4508">
        <w:t>Continuous circuit coil fabricated according to ARI 410) (Self-draining coil fabricated according to ARI 410).</w:t>
      </w:r>
    </w:p>
    <w:p w:rsidR="007C34F8" w:rsidRDefault="007C34F8" w:rsidP="007152F9">
      <w:pPr>
        <w:pStyle w:val="PR3"/>
        <w:numPr>
          <w:ilvl w:val="4"/>
          <w:numId w:val="35"/>
        </w:numPr>
      </w:pPr>
      <w:r>
        <w:t>Coil tubes shall be copper with a minimum tube thickness of 0.016 inches. Fins shall be aluminum and shall be mechanically bonded to copper tubes. Coil shall have a maximum of 10 fins per inch. Coil headers shall be made of seamless copper tube with brazed joints. Coil connections shall use sweat fittings.</w:t>
      </w:r>
    </w:p>
    <w:p w:rsidR="007C34F8" w:rsidRDefault="007C34F8" w:rsidP="007152F9">
      <w:pPr>
        <w:pStyle w:val="PR3"/>
        <w:numPr>
          <w:ilvl w:val="4"/>
          <w:numId w:val="35"/>
        </w:numPr>
      </w:pPr>
      <w:r>
        <w:t xml:space="preserve">The coil assembly shall be design tested and rated according to ARI 410. The coil shall have a working pressure of 250 </w:t>
      </w:r>
      <w:proofErr w:type="spellStart"/>
      <w:r>
        <w:t>psig</w:t>
      </w:r>
      <w:proofErr w:type="spellEnd"/>
      <w:r>
        <w:t>, 300 F</w:t>
      </w:r>
      <w:r w:rsidR="00FD17BB">
        <w:t xml:space="preserve">. The manufacturer shall perform quality control by testing units to 500 </w:t>
      </w:r>
      <w:proofErr w:type="spellStart"/>
      <w:r w:rsidR="00FD17BB">
        <w:t>psig</w:t>
      </w:r>
      <w:proofErr w:type="spellEnd"/>
      <w:r w:rsidR="00FD17BB">
        <w:t xml:space="preserve"> underwater. Units shall have a 2000 </w:t>
      </w:r>
      <w:proofErr w:type="spellStart"/>
      <w:r w:rsidR="00FD17BB">
        <w:t>psig</w:t>
      </w:r>
      <w:proofErr w:type="spellEnd"/>
      <w:r w:rsidR="00FD17BB">
        <w:t xml:space="preserve"> ultimate strength.</w:t>
      </w:r>
    </w:p>
    <w:p w:rsidR="001F08B7" w:rsidRDefault="001F08B7" w:rsidP="007152F9">
      <w:pPr>
        <w:pStyle w:val="PR3"/>
        <w:numPr>
          <w:ilvl w:val="4"/>
          <w:numId w:val="35"/>
        </w:numPr>
      </w:pPr>
      <w:r>
        <w:t xml:space="preserve">The frame assembly shall be constructed </w:t>
      </w:r>
      <w:r w:rsidR="00345352">
        <w:t xml:space="preserve">out of </w:t>
      </w:r>
      <w:r>
        <w:t>galvanized steel channel.</w:t>
      </w:r>
    </w:p>
    <w:p w:rsidR="00FE68CB" w:rsidRDefault="008D5EDE" w:rsidP="007152F9">
      <w:pPr>
        <w:pStyle w:val="PR2"/>
        <w:numPr>
          <w:ilvl w:val="3"/>
          <w:numId w:val="35"/>
        </w:numPr>
      </w:pPr>
      <w:r w:rsidRPr="008D5EDE">
        <w:t>Electrical Heating Coils, Controls, and Accessories: Comply with UL1995.</w:t>
      </w:r>
    </w:p>
    <w:p w:rsidR="00FE68CB" w:rsidRDefault="008D5EDE" w:rsidP="007152F9">
      <w:pPr>
        <w:pStyle w:val="PR3"/>
        <w:numPr>
          <w:ilvl w:val="4"/>
          <w:numId w:val="35"/>
        </w:numPr>
      </w:pPr>
      <w:r w:rsidRPr="008D5EDE">
        <w:t>Casing Assembly: Slip in type with galvanized steel frame</w:t>
      </w:r>
    </w:p>
    <w:p w:rsidR="00FE68CB" w:rsidRDefault="008D5EDE" w:rsidP="007152F9">
      <w:pPr>
        <w:pStyle w:val="PR3"/>
        <w:numPr>
          <w:ilvl w:val="4"/>
          <w:numId w:val="35"/>
        </w:numPr>
      </w:pPr>
      <w:r w:rsidRPr="008D5EDE">
        <w:t>Heating Elements: Open coil resistance wire of 80 percent nickel and 2- percent chromium supported and insulated by floating ceramic bushings recessed into casing openings, fastened to supporting brackets, and mounted in galvanized steel frame.</w:t>
      </w:r>
    </w:p>
    <w:p w:rsidR="00FE68CB" w:rsidRDefault="0020523B" w:rsidP="007152F9">
      <w:pPr>
        <w:pStyle w:val="PR3"/>
        <w:numPr>
          <w:ilvl w:val="4"/>
          <w:numId w:val="35"/>
        </w:numPr>
      </w:pPr>
      <w:r w:rsidRPr="0020523B">
        <w:t>Over-Temperature Protection: Disk type, automatically resetting thermal cutout, safety device, serviceable through terminal box without removing heater from duct or unit.</w:t>
      </w:r>
    </w:p>
    <w:p w:rsidR="00FE68CB" w:rsidRDefault="003859CC" w:rsidP="007152F9">
      <w:pPr>
        <w:pStyle w:val="PR3"/>
        <w:numPr>
          <w:ilvl w:val="4"/>
          <w:numId w:val="35"/>
        </w:numPr>
      </w:pPr>
      <w:r w:rsidRPr="003859CC">
        <w:t>Secondary Protection: Load carrying, manually resetting or manually replaceable, thermal cutouts, factory w</w:t>
      </w:r>
      <w:r w:rsidR="00FE68CB">
        <w:t>ired in series with each heater</w:t>
      </w:r>
      <w:r w:rsidR="00636FC3">
        <w:t xml:space="preserve"> </w:t>
      </w:r>
      <w:r w:rsidRPr="003859CC">
        <w:t>stage.</w:t>
      </w:r>
    </w:p>
    <w:p w:rsidR="00FE68CB" w:rsidRDefault="00FE68CB" w:rsidP="007152F9">
      <w:pPr>
        <w:pStyle w:val="PR1"/>
        <w:numPr>
          <w:ilvl w:val="0"/>
          <w:numId w:val="35"/>
        </w:numPr>
      </w:pPr>
      <w:r>
        <w:lastRenderedPageBreak/>
        <w:t xml:space="preserve">Drive Frame: Rail mounted, heavy gauge steel to allow frame to slide for easy belt </w:t>
      </w:r>
      <w:r w:rsidR="00435AB0">
        <w:t>tensioning. Forward</w:t>
      </w:r>
      <w:r>
        <w:t xml:space="preserve"> Curved Fan Wheels: Galvanized steel and/or aluminum/painted steel construction with inlet flange, backplate, and shallow blades with inlet and tip curved forward in direction of airflow and mechanically secured to flange and backplate; cast-steel hub swaged to backplate and fastened to shaft with set screws.</w:t>
      </w:r>
      <w:r w:rsidRPr="001226B6">
        <w:t xml:space="preserve"> </w:t>
      </w:r>
      <w:r>
        <w:t>Fan Assemblies: Statically and dynamically balanced and designed for continuous operation at maximum rated fan speed and motor horsepower.</w:t>
      </w:r>
    </w:p>
    <w:p w:rsidR="00FE68CB" w:rsidRPr="00127C3E" w:rsidRDefault="00FE68CB" w:rsidP="007152F9">
      <w:pPr>
        <w:pStyle w:val="PR1"/>
        <w:numPr>
          <w:ilvl w:val="0"/>
          <w:numId w:val="35"/>
        </w:numPr>
      </w:pPr>
      <w:r w:rsidRPr="00127C3E">
        <w:t>The unit shall be controlled with a control valve as indicated in the plans, furnished by temperature control supplier and installed in the field by the Mechanical Subcontractor.</w:t>
      </w:r>
    </w:p>
    <w:p w:rsidR="007152F9" w:rsidRDefault="00FE68CB" w:rsidP="007152F9">
      <w:pPr>
        <w:pStyle w:val="PR1"/>
        <w:numPr>
          <w:ilvl w:val="0"/>
          <w:numId w:val="35"/>
        </w:numPr>
      </w:pPr>
      <w:r w:rsidRPr="00127C3E">
        <w:t>The unit shall have belt or direct drive fans and 1/2" throw</w:t>
      </w:r>
      <w:r w:rsidRPr="00127C3E">
        <w:noBreakHyphen/>
        <w:t>away filters.</w:t>
      </w:r>
    </w:p>
    <w:p w:rsidR="007152F9" w:rsidRPr="007152F9" w:rsidRDefault="007152F9" w:rsidP="007152F9">
      <w:pPr>
        <w:pStyle w:val="PR1"/>
        <w:numPr>
          <w:ilvl w:val="0"/>
          <w:numId w:val="0"/>
        </w:numPr>
        <w:ind w:left="684"/>
      </w:pPr>
    </w:p>
    <w:p w:rsidR="007152F9" w:rsidRPr="007152F9" w:rsidRDefault="007152F9" w:rsidP="007152F9">
      <w:pPr>
        <w:pStyle w:val="PR1"/>
        <w:numPr>
          <w:ilvl w:val="0"/>
          <w:numId w:val="0"/>
        </w:numPr>
        <w:ind w:left="684"/>
      </w:pPr>
      <w:r w:rsidRPr="007152F9">
        <w:rPr>
          <w:rFonts w:ascii="Verdana" w:eastAsiaTheme="minorHAnsi" w:hAnsi="Verdana" w:cs="Verdana"/>
          <w:b/>
          <w:szCs w:val="20"/>
        </w:rPr>
        <w:t>2.3 AIR COOLED CONDENSING UNITS</w:t>
      </w:r>
    </w:p>
    <w:p w:rsidR="007152F9" w:rsidRDefault="007152F9" w:rsidP="007152F9">
      <w:pPr>
        <w:autoSpaceDE w:val="0"/>
        <w:autoSpaceDN w:val="0"/>
        <w:adjustRightInd w:val="0"/>
        <w:jc w:val="left"/>
        <w:rPr>
          <w:rFonts w:ascii="Verdana" w:eastAsiaTheme="minorHAnsi" w:hAnsi="Verdana" w:cs="Verdana"/>
          <w:szCs w:val="20"/>
        </w:rPr>
      </w:pPr>
      <w:r>
        <w:rPr>
          <w:rFonts w:ascii="Verdana" w:eastAsiaTheme="minorHAnsi" w:hAnsi="Verdana" w:cs="Verdana"/>
          <w:szCs w:val="20"/>
        </w:rPr>
        <w:t xml:space="preserve">    </w:t>
      </w:r>
      <w:r>
        <w:rPr>
          <w:rFonts w:ascii="Verdana" w:eastAsiaTheme="minorHAnsi" w:hAnsi="Verdana" w:cs="Verdana"/>
          <w:szCs w:val="20"/>
        </w:rPr>
        <w:t>A.</w:t>
      </w:r>
      <w:r>
        <w:rPr>
          <w:rFonts w:ascii="Verdana" w:eastAsiaTheme="minorHAnsi" w:hAnsi="Verdana" w:cs="Verdana"/>
          <w:szCs w:val="20"/>
        </w:rPr>
        <w:t xml:space="preserve">    </w:t>
      </w:r>
      <w:r>
        <w:rPr>
          <w:rFonts w:ascii="Verdana" w:eastAsiaTheme="minorHAnsi" w:hAnsi="Verdana" w:cs="Verdana"/>
          <w:szCs w:val="20"/>
        </w:rPr>
        <w:t xml:space="preserve"> Manufacturer shall be factory matched to the direct expansion fan coil unit.</w:t>
      </w:r>
    </w:p>
    <w:p w:rsidR="007152F9" w:rsidRDefault="007152F9" w:rsidP="007152F9">
      <w:pPr>
        <w:autoSpaceDE w:val="0"/>
        <w:autoSpaceDN w:val="0"/>
        <w:adjustRightInd w:val="0"/>
        <w:jc w:val="left"/>
        <w:rPr>
          <w:rFonts w:ascii="Verdana" w:eastAsiaTheme="minorHAnsi" w:hAnsi="Verdana" w:cs="Verdana"/>
          <w:szCs w:val="20"/>
        </w:rPr>
      </w:pPr>
    </w:p>
    <w:p w:rsidR="007152F9" w:rsidRPr="007152F9" w:rsidRDefault="007152F9" w:rsidP="007152F9">
      <w:pPr>
        <w:pStyle w:val="PR1"/>
        <w:rPr>
          <w:rFonts w:eastAsiaTheme="minorHAnsi"/>
        </w:rPr>
      </w:pPr>
      <w:r>
        <w:rPr>
          <w:rFonts w:eastAsiaTheme="minorHAnsi"/>
        </w:rPr>
        <w:t>Provide air cooled condensing units as scheduled. Units shall be self-contained,</w:t>
      </w:r>
      <w:r>
        <w:rPr>
          <w:rFonts w:eastAsiaTheme="minorHAnsi"/>
        </w:rPr>
        <w:t xml:space="preserve"> </w:t>
      </w:r>
      <w:r w:rsidRPr="007152F9">
        <w:rPr>
          <w:rFonts w:ascii="Verdana" w:eastAsiaTheme="minorHAnsi" w:hAnsi="Verdana" w:cs="Verdana"/>
          <w:szCs w:val="20"/>
        </w:rPr>
        <w:t>packaged, factory assembled and pre-wired suitable for outdoor use consisting of</w:t>
      </w:r>
      <w:r>
        <w:rPr>
          <w:rFonts w:ascii="Verdana" w:eastAsiaTheme="minorHAnsi" w:hAnsi="Verdana" w:cs="Verdana"/>
          <w:szCs w:val="20"/>
        </w:rPr>
        <w:t xml:space="preserve"> </w:t>
      </w:r>
      <w:r w:rsidRPr="007152F9">
        <w:rPr>
          <w:rFonts w:ascii="Verdana" w:eastAsiaTheme="minorHAnsi" w:hAnsi="Verdana" w:cs="Verdana"/>
          <w:szCs w:val="20"/>
        </w:rPr>
        <w:t>cabinet, compressors, condensing coil and fans, integral sub-cooling coil,</w:t>
      </w:r>
      <w:r>
        <w:rPr>
          <w:rFonts w:ascii="Verdana" w:eastAsiaTheme="minorHAnsi" w:hAnsi="Verdana" w:cs="Verdana"/>
          <w:szCs w:val="20"/>
        </w:rPr>
        <w:t xml:space="preserve"> </w:t>
      </w:r>
      <w:r w:rsidRPr="007152F9">
        <w:rPr>
          <w:rFonts w:ascii="Verdana" w:eastAsiaTheme="minorHAnsi" w:hAnsi="Verdana" w:cs="Verdana"/>
          <w:szCs w:val="20"/>
        </w:rPr>
        <w:t>controls, liquid receiver and screens.</w:t>
      </w:r>
    </w:p>
    <w:p w:rsidR="007152F9" w:rsidRPr="007152F9" w:rsidRDefault="007152F9" w:rsidP="007152F9">
      <w:pPr>
        <w:pStyle w:val="PR1"/>
        <w:rPr>
          <w:rFonts w:eastAsiaTheme="minorHAnsi"/>
        </w:rPr>
      </w:pPr>
      <w:r>
        <w:rPr>
          <w:rFonts w:eastAsiaTheme="minorHAnsi"/>
        </w:rPr>
        <w:t xml:space="preserve"> Provide corrosion resistant materials for unit parts which come in contact with</w:t>
      </w:r>
      <w:r>
        <w:rPr>
          <w:rFonts w:eastAsiaTheme="minorHAnsi"/>
        </w:rPr>
        <w:t xml:space="preserve"> </w:t>
      </w:r>
      <w:r w:rsidRPr="007152F9">
        <w:rPr>
          <w:rFonts w:ascii="Verdana" w:eastAsiaTheme="minorHAnsi" w:hAnsi="Verdana" w:cs="Verdana"/>
          <w:szCs w:val="20"/>
        </w:rPr>
        <w:t>refrigerant.</w:t>
      </w:r>
    </w:p>
    <w:p w:rsidR="007152F9" w:rsidRDefault="007152F9" w:rsidP="007152F9">
      <w:pPr>
        <w:pStyle w:val="PR1"/>
        <w:rPr>
          <w:rFonts w:eastAsiaTheme="minorHAnsi"/>
        </w:rPr>
      </w:pPr>
      <w:r>
        <w:rPr>
          <w:rFonts w:eastAsiaTheme="minorHAnsi"/>
        </w:rPr>
        <w:t>Provide timer conduits to prevent rapid cycling of compressor.</w:t>
      </w:r>
    </w:p>
    <w:p w:rsidR="007152F9" w:rsidRPr="000D34AE" w:rsidRDefault="007152F9" w:rsidP="007152F9">
      <w:pPr>
        <w:pStyle w:val="PR1"/>
        <w:rPr>
          <w:rFonts w:eastAsiaTheme="minorHAnsi"/>
        </w:rPr>
      </w:pPr>
      <w:r w:rsidRPr="007152F9">
        <w:rPr>
          <w:rFonts w:ascii="Verdana" w:eastAsiaTheme="minorHAnsi" w:hAnsi="Verdana" w:cs="Verdana"/>
          <w:szCs w:val="20"/>
        </w:rPr>
        <w:t>Fabricate cabinet from galvanized steel, equipped with removable access doors or</w:t>
      </w:r>
      <w:r>
        <w:rPr>
          <w:rFonts w:ascii="Verdana" w:eastAsiaTheme="minorHAnsi" w:hAnsi="Verdana" w:cs="Verdana"/>
          <w:szCs w:val="20"/>
        </w:rPr>
        <w:t xml:space="preserve"> </w:t>
      </w:r>
      <w:r w:rsidRPr="007152F9">
        <w:rPr>
          <w:rFonts w:ascii="Verdana" w:eastAsiaTheme="minorHAnsi" w:hAnsi="Verdana" w:cs="Verdana"/>
          <w:szCs w:val="20"/>
        </w:rPr>
        <w:t>panels with quick fasteners. The cabinet and framing shall be protected from</w:t>
      </w:r>
      <w:r>
        <w:rPr>
          <w:rFonts w:ascii="Verdana" w:eastAsiaTheme="minorHAnsi" w:hAnsi="Verdana" w:cs="Verdana"/>
          <w:szCs w:val="20"/>
        </w:rPr>
        <w:t xml:space="preserve"> </w:t>
      </w:r>
      <w:r w:rsidRPr="007152F9">
        <w:rPr>
          <w:rFonts w:ascii="Verdana" w:eastAsiaTheme="minorHAnsi" w:hAnsi="Verdana" w:cs="Verdana"/>
          <w:szCs w:val="20"/>
        </w:rPr>
        <w:t>environmental elements using a powder</w:t>
      </w:r>
      <w:r>
        <w:rPr>
          <w:rFonts w:ascii="Verdana" w:eastAsiaTheme="minorHAnsi" w:hAnsi="Verdana" w:cs="Verdana"/>
          <w:szCs w:val="20"/>
        </w:rPr>
        <w:t xml:space="preserve"> </w:t>
      </w:r>
      <w:r w:rsidRPr="007152F9">
        <w:rPr>
          <w:rFonts w:ascii="Verdana" w:eastAsiaTheme="minorHAnsi" w:hAnsi="Verdana" w:cs="Verdana"/>
          <w:szCs w:val="20"/>
        </w:rPr>
        <w:t>coat or epoxy paint finish capable of</w:t>
      </w:r>
      <w:r>
        <w:rPr>
          <w:rFonts w:ascii="Verdana" w:eastAsiaTheme="minorHAnsi" w:hAnsi="Verdana" w:cs="Verdana"/>
          <w:szCs w:val="20"/>
        </w:rPr>
        <w:t xml:space="preserve"> withstan</w:t>
      </w:r>
      <w:r w:rsidRPr="007152F9">
        <w:rPr>
          <w:rFonts w:ascii="Verdana" w:eastAsiaTheme="minorHAnsi" w:hAnsi="Verdana" w:cs="Verdana"/>
          <w:szCs w:val="20"/>
        </w:rPr>
        <w:t>ding 500-hour salt spray exposure per ASTM B117.</w:t>
      </w:r>
    </w:p>
    <w:p w:rsidR="007152F9" w:rsidRPr="000D34AE" w:rsidRDefault="007152F9" w:rsidP="000D34AE">
      <w:pPr>
        <w:pStyle w:val="PR1"/>
        <w:rPr>
          <w:rFonts w:eastAsiaTheme="minorHAnsi"/>
        </w:rPr>
      </w:pPr>
      <w:r w:rsidRPr="000D34AE">
        <w:rPr>
          <w:rFonts w:ascii="Verdana" w:eastAsiaTheme="minorHAnsi" w:hAnsi="Verdana" w:cs="Verdana"/>
          <w:szCs w:val="20"/>
        </w:rPr>
        <w:t>Compressor: [Hermetically sealed scroll with capacity modulation] or [semi</w:t>
      </w:r>
      <w:r w:rsidR="000D34AE">
        <w:rPr>
          <w:rFonts w:ascii="Verdana" w:eastAsiaTheme="minorHAnsi" w:hAnsi="Verdana" w:cs="Verdana"/>
          <w:szCs w:val="20"/>
        </w:rPr>
        <w:t>-</w:t>
      </w:r>
      <w:r w:rsidRPr="000D34AE">
        <w:rPr>
          <w:rFonts w:ascii="Verdana" w:eastAsiaTheme="minorHAnsi" w:hAnsi="Verdana" w:cs="Verdana"/>
          <w:szCs w:val="20"/>
        </w:rPr>
        <w:t>hermetic]</w:t>
      </w:r>
      <w:r w:rsidR="000D34AE">
        <w:rPr>
          <w:rFonts w:ascii="Verdana" w:eastAsiaTheme="minorHAnsi" w:hAnsi="Verdana" w:cs="Verdana"/>
          <w:szCs w:val="20"/>
        </w:rPr>
        <w:t xml:space="preserve"> </w:t>
      </w:r>
      <w:r w:rsidRPr="000D34AE">
        <w:rPr>
          <w:rFonts w:ascii="Verdana" w:eastAsiaTheme="minorHAnsi" w:hAnsi="Verdana" w:cs="Verdana"/>
          <w:szCs w:val="20"/>
        </w:rPr>
        <w:t>type with positive lubrication, crank case heater, un-loader for capacity</w:t>
      </w:r>
      <w:r w:rsidR="000D34AE">
        <w:rPr>
          <w:rFonts w:ascii="Verdana" w:eastAsiaTheme="minorHAnsi" w:hAnsi="Verdana" w:cs="Verdana"/>
          <w:szCs w:val="20"/>
        </w:rPr>
        <w:t xml:space="preserve"> </w:t>
      </w:r>
      <w:r w:rsidRPr="000D34AE">
        <w:rPr>
          <w:rFonts w:ascii="Verdana" w:eastAsiaTheme="minorHAnsi" w:hAnsi="Verdana" w:cs="Verdana"/>
          <w:szCs w:val="20"/>
        </w:rPr>
        <w:t>modulation, motor over load protection, service valves, filter drier, suction and</w:t>
      </w:r>
      <w:r w:rsidR="000D34AE">
        <w:rPr>
          <w:rFonts w:ascii="Verdana" w:eastAsiaTheme="minorHAnsi" w:hAnsi="Verdana" w:cs="Verdana"/>
          <w:szCs w:val="20"/>
        </w:rPr>
        <w:t xml:space="preserve"> </w:t>
      </w:r>
      <w:r w:rsidRPr="000D34AE">
        <w:rPr>
          <w:rFonts w:ascii="Verdana" w:eastAsiaTheme="minorHAnsi" w:hAnsi="Verdana" w:cs="Verdana"/>
          <w:szCs w:val="20"/>
        </w:rPr>
        <w:t xml:space="preserve">discharge valves, with gauge ports, </w:t>
      </w:r>
      <w:proofErr w:type="gramStart"/>
      <w:r w:rsidRPr="000D34AE">
        <w:rPr>
          <w:rFonts w:ascii="Verdana" w:eastAsiaTheme="minorHAnsi" w:hAnsi="Verdana" w:cs="Verdana"/>
          <w:szCs w:val="20"/>
        </w:rPr>
        <w:t>high and low pressure</w:t>
      </w:r>
      <w:proofErr w:type="gramEnd"/>
      <w:r w:rsidRPr="000D34AE">
        <w:rPr>
          <w:rFonts w:ascii="Verdana" w:eastAsiaTheme="minorHAnsi" w:hAnsi="Verdana" w:cs="Verdana"/>
          <w:szCs w:val="20"/>
        </w:rPr>
        <w:t xml:space="preserve"> safety controls</w:t>
      </w:r>
      <w:r w:rsidR="000D34AE">
        <w:rPr>
          <w:rFonts w:ascii="Verdana" w:eastAsiaTheme="minorHAnsi" w:hAnsi="Verdana" w:cs="Verdana"/>
          <w:szCs w:val="20"/>
        </w:rPr>
        <w:t>.</w:t>
      </w:r>
    </w:p>
    <w:p w:rsidR="007152F9" w:rsidRPr="000D34AE" w:rsidRDefault="007152F9" w:rsidP="000D34AE">
      <w:pPr>
        <w:pStyle w:val="PR1"/>
        <w:rPr>
          <w:rFonts w:eastAsiaTheme="minorHAnsi"/>
        </w:rPr>
      </w:pPr>
      <w:r w:rsidRPr="000D34AE">
        <w:rPr>
          <w:rFonts w:ascii="Verdana" w:eastAsiaTheme="minorHAnsi" w:hAnsi="Verdana" w:cs="Verdana"/>
          <w:szCs w:val="20"/>
        </w:rPr>
        <w:t>Condenser:</w:t>
      </w:r>
    </w:p>
    <w:p w:rsidR="007152F9" w:rsidRPr="000D34AE" w:rsidRDefault="007152F9" w:rsidP="000D34AE">
      <w:pPr>
        <w:pStyle w:val="PR2"/>
        <w:rPr>
          <w:rFonts w:eastAsiaTheme="minorHAnsi"/>
        </w:rPr>
      </w:pPr>
      <w:r>
        <w:rPr>
          <w:rFonts w:eastAsiaTheme="minorHAnsi"/>
        </w:rPr>
        <w:t xml:space="preserve"> Coils shall be made from seamless copper tubing with mechanically bonde</w:t>
      </w:r>
      <w:r w:rsidR="000D34AE">
        <w:rPr>
          <w:rFonts w:eastAsiaTheme="minorHAnsi"/>
        </w:rPr>
        <w:t xml:space="preserve">d </w:t>
      </w:r>
      <w:r w:rsidRPr="000D34AE">
        <w:rPr>
          <w:rFonts w:ascii="Verdana" w:eastAsiaTheme="minorHAnsi" w:hAnsi="Verdana" w:cs="Verdana"/>
          <w:szCs w:val="20"/>
        </w:rPr>
        <w:t>aluminum fins and capable of withstanding 500-hour salt spray exposure pe</w:t>
      </w:r>
      <w:r w:rsidR="000D34AE">
        <w:rPr>
          <w:rFonts w:ascii="Verdana" w:eastAsiaTheme="minorHAnsi" w:hAnsi="Verdana" w:cs="Verdana"/>
          <w:szCs w:val="20"/>
        </w:rPr>
        <w:t xml:space="preserve">r </w:t>
      </w:r>
      <w:r w:rsidRPr="000D34AE">
        <w:rPr>
          <w:rFonts w:ascii="Verdana" w:eastAsiaTheme="minorHAnsi" w:hAnsi="Verdana" w:cs="Verdana"/>
          <w:szCs w:val="20"/>
        </w:rPr>
        <w:t>ASTM B117.</w:t>
      </w:r>
    </w:p>
    <w:p w:rsidR="000D34AE" w:rsidRDefault="000D34AE" w:rsidP="007152F9">
      <w:pPr>
        <w:autoSpaceDE w:val="0"/>
        <w:autoSpaceDN w:val="0"/>
        <w:adjustRightInd w:val="0"/>
        <w:jc w:val="left"/>
        <w:rPr>
          <w:rFonts w:ascii="Verdana" w:eastAsiaTheme="minorHAnsi" w:hAnsi="Verdana" w:cs="Verdana"/>
          <w:szCs w:val="20"/>
        </w:rPr>
      </w:pPr>
    </w:p>
    <w:p w:rsidR="007152F9" w:rsidRPr="000D34AE" w:rsidRDefault="007152F9" w:rsidP="000D34AE">
      <w:pPr>
        <w:pStyle w:val="PR2"/>
        <w:numPr>
          <w:ilvl w:val="3"/>
          <w:numId w:val="37"/>
        </w:numPr>
        <w:rPr>
          <w:szCs w:val="20"/>
        </w:rPr>
      </w:pPr>
      <w:r w:rsidRPr="000D34AE">
        <w:rPr>
          <w:rFonts w:eastAsiaTheme="minorHAnsi"/>
          <w:szCs w:val="20"/>
        </w:rPr>
        <w:t>Provide condenser fans which discharge, vertically and that have direct drive</w:t>
      </w:r>
      <w:r w:rsidR="000D34AE" w:rsidRPr="000D34AE">
        <w:rPr>
          <w:rFonts w:eastAsiaTheme="minorHAnsi"/>
          <w:szCs w:val="20"/>
        </w:rPr>
        <w:t xml:space="preserve"> </w:t>
      </w:r>
      <w:r w:rsidRPr="000D34AE">
        <w:rPr>
          <w:rFonts w:eastAsiaTheme="minorHAnsi"/>
          <w:szCs w:val="20"/>
        </w:rPr>
        <w:t>fan</w:t>
      </w:r>
      <w:r w:rsidR="000D34AE" w:rsidRPr="000D34AE">
        <w:rPr>
          <w:szCs w:val="20"/>
        </w:rPr>
        <w:t>s</w:t>
      </w:r>
      <w:r w:rsidR="000D34AE" w:rsidRPr="000D34AE">
        <w:rPr>
          <w:rFonts w:eastAsiaTheme="minorHAnsi"/>
          <w:szCs w:val="20"/>
        </w:rPr>
        <w:t xml:space="preserve"> </w:t>
      </w:r>
      <w:r w:rsidRPr="000D34AE">
        <w:rPr>
          <w:rFonts w:eastAsiaTheme="minorHAnsi"/>
          <w:szCs w:val="20"/>
        </w:rPr>
        <w:t>resiliently mounted with guard and motor.</w:t>
      </w:r>
    </w:p>
    <w:p w:rsidR="007152F9" w:rsidRPr="000D34AE" w:rsidRDefault="000D34AE" w:rsidP="000D34AE">
      <w:pPr>
        <w:pStyle w:val="PR1"/>
        <w:rPr>
          <w:rFonts w:eastAsiaTheme="minorHAnsi"/>
        </w:rPr>
      </w:pPr>
      <w:r w:rsidRPr="000D34AE">
        <w:rPr>
          <w:rFonts w:eastAsiaTheme="minorHAnsi"/>
        </w:rPr>
        <w:t xml:space="preserve"> </w:t>
      </w:r>
      <w:r w:rsidR="007152F9" w:rsidRPr="000D34AE">
        <w:rPr>
          <w:rFonts w:eastAsiaTheme="minorHAnsi"/>
        </w:rPr>
        <w:t xml:space="preserve">Provide unit with </w:t>
      </w:r>
      <w:proofErr w:type="gramStart"/>
      <w:r w:rsidR="007152F9" w:rsidRPr="000D34AE">
        <w:rPr>
          <w:rFonts w:eastAsiaTheme="minorHAnsi"/>
        </w:rPr>
        <w:t>high and low pressure</w:t>
      </w:r>
      <w:proofErr w:type="gramEnd"/>
      <w:r w:rsidR="007152F9" w:rsidRPr="000D34AE">
        <w:rPr>
          <w:rFonts w:eastAsiaTheme="minorHAnsi"/>
        </w:rPr>
        <w:t xml:space="preserve"> cutouts for compressor, non-recycling</w:t>
      </w:r>
      <w:r>
        <w:rPr>
          <w:rFonts w:eastAsiaTheme="minorHAnsi"/>
        </w:rPr>
        <w:t xml:space="preserve"> </w:t>
      </w:r>
      <w:r w:rsidR="007152F9" w:rsidRPr="000D34AE">
        <w:rPr>
          <w:rFonts w:ascii="Verdana" w:eastAsiaTheme="minorHAnsi" w:hAnsi="Verdana" w:cs="Verdana"/>
          <w:szCs w:val="20"/>
        </w:rPr>
        <w:t>pump down, reset relay and oil pressure safety control (7 1/2 ton units and</w:t>
      </w:r>
      <w:r>
        <w:rPr>
          <w:rFonts w:ascii="Verdana" w:eastAsiaTheme="minorHAnsi" w:hAnsi="Verdana" w:cs="Verdana"/>
          <w:szCs w:val="20"/>
        </w:rPr>
        <w:t xml:space="preserve"> </w:t>
      </w:r>
      <w:r w:rsidR="007152F9" w:rsidRPr="000D34AE">
        <w:rPr>
          <w:rFonts w:ascii="Verdana" w:eastAsiaTheme="minorHAnsi" w:hAnsi="Verdana" w:cs="Verdana"/>
          <w:szCs w:val="20"/>
        </w:rPr>
        <w:t>larger).</w:t>
      </w:r>
    </w:p>
    <w:p w:rsidR="007152F9" w:rsidRPr="000D34AE" w:rsidRDefault="007152F9" w:rsidP="000D34AE">
      <w:pPr>
        <w:pStyle w:val="PR1"/>
        <w:rPr>
          <w:rFonts w:eastAsiaTheme="minorHAnsi"/>
        </w:rPr>
      </w:pPr>
      <w:r w:rsidRPr="000D34AE">
        <w:rPr>
          <w:rFonts w:ascii="Verdana" w:eastAsiaTheme="minorHAnsi" w:hAnsi="Verdana" w:cs="Verdana"/>
          <w:szCs w:val="20"/>
        </w:rPr>
        <w:t>Provide anti-short cycle timer for loss of power conditions to protect the</w:t>
      </w:r>
      <w:r w:rsidR="000D34AE">
        <w:rPr>
          <w:rFonts w:ascii="Verdana" w:eastAsiaTheme="minorHAnsi" w:hAnsi="Verdana" w:cs="Verdana"/>
          <w:szCs w:val="20"/>
        </w:rPr>
        <w:t xml:space="preserve"> </w:t>
      </w:r>
      <w:r w:rsidRPr="000D34AE">
        <w:rPr>
          <w:rFonts w:ascii="Verdana" w:eastAsiaTheme="minorHAnsi" w:hAnsi="Verdana" w:cs="Verdana"/>
          <w:szCs w:val="20"/>
        </w:rPr>
        <w:t>compressor.</w:t>
      </w:r>
    </w:p>
    <w:p w:rsidR="007152F9" w:rsidRPr="000D34AE" w:rsidRDefault="007152F9" w:rsidP="000D34AE">
      <w:pPr>
        <w:pStyle w:val="PR1"/>
        <w:rPr>
          <w:rFonts w:eastAsiaTheme="minorHAnsi"/>
        </w:rPr>
      </w:pPr>
      <w:r w:rsidRPr="000D34AE">
        <w:rPr>
          <w:rFonts w:ascii="Verdana" w:eastAsiaTheme="minorHAnsi" w:hAnsi="Verdana" w:cs="Verdana"/>
          <w:szCs w:val="20"/>
        </w:rPr>
        <w:t>Low suction pressure cut out switch to reduce probability of pulling non</w:t>
      </w:r>
      <w:r w:rsidR="001500AD">
        <w:rPr>
          <w:rFonts w:ascii="Verdana" w:eastAsiaTheme="minorHAnsi" w:hAnsi="Verdana" w:cs="Verdana"/>
          <w:szCs w:val="20"/>
        </w:rPr>
        <w:t>-</w:t>
      </w:r>
      <w:r w:rsidRPr="000D34AE">
        <w:rPr>
          <w:rFonts w:ascii="Verdana" w:eastAsiaTheme="minorHAnsi" w:hAnsi="Verdana" w:cs="Verdana"/>
          <w:szCs w:val="20"/>
        </w:rPr>
        <w:t>condensable gases into the refrigerant system.</w:t>
      </w:r>
    </w:p>
    <w:p w:rsidR="007152F9" w:rsidRPr="000D34AE" w:rsidRDefault="007152F9" w:rsidP="000D34AE">
      <w:pPr>
        <w:pStyle w:val="PR1"/>
        <w:rPr>
          <w:rFonts w:eastAsiaTheme="minorHAnsi"/>
        </w:rPr>
      </w:pPr>
      <w:r w:rsidRPr="000D34AE">
        <w:rPr>
          <w:rFonts w:ascii="Verdana" w:eastAsiaTheme="minorHAnsi" w:hAnsi="Verdana" w:cs="Verdana"/>
          <w:szCs w:val="20"/>
        </w:rPr>
        <w:t xml:space="preserve">Provide with controls to permit operation down to </w:t>
      </w:r>
      <w:proofErr w:type="gramStart"/>
      <w:r w:rsidRPr="000D34AE">
        <w:rPr>
          <w:rFonts w:ascii="Verdana" w:eastAsiaTheme="minorHAnsi" w:hAnsi="Verdana" w:cs="Verdana"/>
          <w:szCs w:val="20"/>
        </w:rPr>
        <w:t>0 degree</w:t>
      </w:r>
      <w:proofErr w:type="gramEnd"/>
      <w:r w:rsidRPr="000D34AE">
        <w:rPr>
          <w:rFonts w:ascii="Verdana" w:eastAsiaTheme="minorHAnsi" w:hAnsi="Verdana" w:cs="Verdana"/>
          <w:szCs w:val="20"/>
        </w:rPr>
        <w:t xml:space="preserve"> F ambient</w:t>
      </w:r>
      <w:r w:rsidR="000D34AE">
        <w:rPr>
          <w:rFonts w:ascii="Verdana" w:eastAsiaTheme="minorHAnsi" w:hAnsi="Verdana" w:cs="Verdana"/>
          <w:szCs w:val="20"/>
        </w:rPr>
        <w:t xml:space="preserve"> </w:t>
      </w:r>
      <w:r w:rsidRPr="000D34AE">
        <w:rPr>
          <w:rFonts w:ascii="Verdana" w:eastAsiaTheme="minorHAnsi" w:hAnsi="Verdana" w:cs="Verdana"/>
          <w:szCs w:val="20"/>
        </w:rPr>
        <w:t>temperature at minimum compressor load.</w:t>
      </w:r>
      <w:bookmarkStart w:id="7" w:name="_GoBack"/>
      <w:bookmarkEnd w:id="7"/>
    </w:p>
    <w:p w:rsidR="007152F9" w:rsidRPr="000D34AE" w:rsidRDefault="007152F9" w:rsidP="007152F9">
      <w:pPr>
        <w:autoSpaceDE w:val="0"/>
        <w:autoSpaceDN w:val="0"/>
        <w:adjustRightInd w:val="0"/>
        <w:jc w:val="left"/>
        <w:rPr>
          <w:rFonts w:ascii="Verdana" w:eastAsiaTheme="minorHAnsi" w:hAnsi="Verdana" w:cs="Verdana"/>
          <w:b/>
          <w:szCs w:val="20"/>
        </w:rPr>
      </w:pPr>
      <w:r w:rsidRPr="000D34AE">
        <w:rPr>
          <w:rFonts w:ascii="Verdana" w:eastAsiaTheme="minorHAnsi" w:hAnsi="Verdana" w:cs="Verdana"/>
          <w:b/>
          <w:szCs w:val="20"/>
        </w:rPr>
        <w:lastRenderedPageBreak/>
        <w:t>2.4 PIPING (FOR CONDENSING UNITS ONLY)</w:t>
      </w:r>
    </w:p>
    <w:p w:rsidR="007152F9" w:rsidRDefault="000D34AE" w:rsidP="007152F9">
      <w:pPr>
        <w:autoSpaceDE w:val="0"/>
        <w:autoSpaceDN w:val="0"/>
        <w:adjustRightInd w:val="0"/>
        <w:jc w:val="left"/>
        <w:rPr>
          <w:rFonts w:ascii="Verdana" w:eastAsiaTheme="minorHAnsi" w:hAnsi="Verdana" w:cs="Verdana"/>
          <w:szCs w:val="20"/>
        </w:rPr>
      </w:pPr>
      <w:r>
        <w:rPr>
          <w:rFonts w:ascii="Verdana" w:eastAsiaTheme="minorHAnsi" w:hAnsi="Verdana" w:cs="Verdana"/>
          <w:szCs w:val="20"/>
        </w:rPr>
        <w:t xml:space="preserve">  </w:t>
      </w:r>
      <w:r w:rsidR="007152F9">
        <w:rPr>
          <w:rFonts w:ascii="Verdana" w:eastAsiaTheme="minorHAnsi" w:hAnsi="Verdana" w:cs="Verdana"/>
          <w:szCs w:val="20"/>
        </w:rPr>
        <w:t>A. Copper Tube and Fittings:</w:t>
      </w:r>
    </w:p>
    <w:p w:rsidR="007152F9" w:rsidRDefault="000D34AE" w:rsidP="007152F9">
      <w:pPr>
        <w:autoSpaceDE w:val="0"/>
        <w:autoSpaceDN w:val="0"/>
        <w:adjustRightInd w:val="0"/>
        <w:jc w:val="left"/>
        <w:rPr>
          <w:rFonts w:ascii="Verdana" w:eastAsiaTheme="minorHAnsi" w:hAnsi="Verdana" w:cs="Verdana"/>
          <w:szCs w:val="20"/>
        </w:rPr>
      </w:pPr>
      <w:r>
        <w:rPr>
          <w:rFonts w:ascii="Verdana" w:eastAsiaTheme="minorHAnsi" w:hAnsi="Verdana" w:cs="Verdana"/>
          <w:szCs w:val="20"/>
        </w:rPr>
        <w:t xml:space="preserve">   </w:t>
      </w:r>
      <w:r w:rsidR="007152F9">
        <w:rPr>
          <w:rFonts w:ascii="Verdana" w:eastAsiaTheme="minorHAnsi" w:hAnsi="Verdana" w:cs="Verdana"/>
          <w:szCs w:val="20"/>
        </w:rPr>
        <w:t>1.</w:t>
      </w:r>
      <w:r>
        <w:rPr>
          <w:rFonts w:ascii="Verdana" w:eastAsiaTheme="minorHAnsi" w:hAnsi="Verdana" w:cs="Verdana"/>
          <w:szCs w:val="20"/>
        </w:rPr>
        <w:t xml:space="preserve"> </w:t>
      </w:r>
      <w:r w:rsidR="007152F9">
        <w:rPr>
          <w:rFonts w:ascii="Verdana" w:eastAsiaTheme="minorHAnsi" w:hAnsi="Verdana" w:cs="Verdana"/>
          <w:szCs w:val="20"/>
        </w:rPr>
        <w:t xml:space="preserve"> Drawn-Temper Copper Tube per ASTM B 280, Type ACR, clean, dry and</w:t>
      </w:r>
      <w:r>
        <w:rPr>
          <w:rFonts w:ascii="Verdana" w:eastAsiaTheme="minorHAnsi" w:hAnsi="Verdana" w:cs="Verdana"/>
          <w:szCs w:val="20"/>
        </w:rPr>
        <w:t xml:space="preserve"> </w:t>
      </w:r>
      <w:r w:rsidR="007152F9">
        <w:rPr>
          <w:rFonts w:ascii="Verdana" w:eastAsiaTheme="minorHAnsi" w:hAnsi="Verdana" w:cs="Verdana"/>
          <w:szCs w:val="20"/>
        </w:rPr>
        <w:t>capped.</w:t>
      </w:r>
    </w:p>
    <w:p w:rsidR="007152F9" w:rsidRDefault="000D34AE" w:rsidP="007152F9">
      <w:pPr>
        <w:autoSpaceDE w:val="0"/>
        <w:autoSpaceDN w:val="0"/>
        <w:adjustRightInd w:val="0"/>
        <w:jc w:val="left"/>
        <w:rPr>
          <w:rFonts w:ascii="Verdana" w:eastAsiaTheme="minorHAnsi" w:hAnsi="Verdana" w:cs="Verdana"/>
          <w:szCs w:val="20"/>
        </w:rPr>
      </w:pPr>
      <w:r>
        <w:rPr>
          <w:rFonts w:ascii="Verdana" w:eastAsiaTheme="minorHAnsi" w:hAnsi="Verdana" w:cs="Verdana"/>
          <w:szCs w:val="20"/>
        </w:rPr>
        <w:t xml:space="preserve">   </w:t>
      </w:r>
      <w:r w:rsidR="007152F9">
        <w:rPr>
          <w:rFonts w:ascii="Verdana" w:eastAsiaTheme="minorHAnsi" w:hAnsi="Verdana" w:cs="Verdana"/>
          <w:szCs w:val="20"/>
        </w:rPr>
        <w:t>2. Annealed-Temper Copper Tube per ASTM B 280, Type ACR, clean, dry and</w:t>
      </w:r>
      <w:r>
        <w:rPr>
          <w:rFonts w:ascii="Verdana" w:eastAsiaTheme="minorHAnsi" w:hAnsi="Verdana" w:cs="Verdana"/>
          <w:szCs w:val="20"/>
        </w:rPr>
        <w:t xml:space="preserve"> </w:t>
      </w:r>
      <w:r w:rsidR="007152F9">
        <w:rPr>
          <w:rFonts w:ascii="Verdana" w:eastAsiaTheme="minorHAnsi" w:hAnsi="Verdana" w:cs="Verdana"/>
          <w:szCs w:val="20"/>
        </w:rPr>
        <w:t>capped.</w:t>
      </w:r>
      <w:r>
        <w:rPr>
          <w:rFonts w:ascii="Verdana" w:eastAsiaTheme="minorHAnsi" w:hAnsi="Verdana" w:cs="Verdana"/>
          <w:szCs w:val="20"/>
        </w:rPr>
        <w:t xml:space="preserve">  </w:t>
      </w:r>
      <w:r w:rsidR="007152F9">
        <w:rPr>
          <w:rFonts w:ascii="Verdana" w:eastAsiaTheme="minorHAnsi" w:hAnsi="Verdana" w:cs="Verdana"/>
          <w:szCs w:val="20"/>
        </w:rPr>
        <w:t>Annealed copper tubing shall not be used for piping larger than 0.625</w:t>
      </w:r>
      <w:r>
        <w:rPr>
          <w:rFonts w:ascii="Verdana" w:eastAsiaTheme="minorHAnsi" w:hAnsi="Verdana" w:cs="Verdana"/>
          <w:szCs w:val="20"/>
        </w:rPr>
        <w:t xml:space="preserve"> </w:t>
      </w:r>
      <w:r w:rsidR="007152F9">
        <w:rPr>
          <w:rFonts w:ascii="Verdana" w:eastAsiaTheme="minorHAnsi" w:hAnsi="Verdana" w:cs="Verdana"/>
          <w:szCs w:val="20"/>
        </w:rPr>
        <w:t>O.D.</w:t>
      </w:r>
    </w:p>
    <w:p w:rsidR="007152F9" w:rsidRDefault="007152F9" w:rsidP="007152F9">
      <w:pPr>
        <w:autoSpaceDE w:val="0"/>
        <w:autoSpaceDN w:val="0"/>
        <w:adjustRightInd w:val="0"/>
        <w:jc w:val="left"/>
        <w:rPr>
          <w:rFonts w:ascii="Verdana" w:eastAsiaTheme="minorHAnsi" w:hAnsi="Verdana" w:cs="Verdana"/>
          <w:szCs w:val="20"/>
        </w:rPr>
      </w:pPr>
      <w:r>
        <w:rPr>
          <w:rFonts w:ascii="Verdana" w:eastAsiaTheme="minorHAnsi" w:hAnsi="Verdana" w:cs="Verdana"/>
          <w:szCs w:val="20"/>
        </w:rPr>
        <w:t>3. Wrought-Copper Fittings: ASME B16.22.</w:t>
      </w:r>
    </w:p>
    <w:p w:rsidR="007152F9" w:rsidRDefault="007152F9" w:rsidP="007152F9">
      <w:pPr>
        <w:autoSpaceDE w:val="0"/>
        <w:autoSpaceDN w:val="0"/>
        <w:adjustRightInd w:val="0"/>
        <w:jc w:val="left"/>
        <w:rPr>
          <w:rFonts w:ascii="Verdana" w:eastAsiaTheme="minorHAnsi" w:hAnsi="Verdana" w:cs="Verdana"/>
          <w:szCs w:val="20"/>
        </w:rPr>
      </w:pPr>
      <w:r>
        <w:rPr>
          <w:rFonts w:ascii="Verdana" w:eastAsiaTheme="minorHAnsi" w:hAnsi="Verdana" w:cs="Verdana"/>
          <w:szCs w:val="20"/>
        </w:rPr>
        <w:t>4. Bronze Filler Metals: AWS A5.8, Classification BAg-7 (50% silver), BCuP5</w:t>
      </w:r>
    </w:p>
    <w:p w:rsidR="000D34AE" w:rsidRDefault="007152F9" w:rsidP="000D34AE">
      <w:pPr>
        <w:pStyle w:val="PR1"/>
        <w:numPr>
          <w:ilvl w:val="0"/>
          <w:numId w:val="0"/>
        </w:numPr>
        <w:ind w:left="864" w:hanging="576"/>
      </w:pPr>
      <w:r>
        <w:rPr>
          <w:rFonts w:ascii="Verdana" w:eastAsiaTheme="minorHAnsi" w:hAnsi="Verdana" w:cs="Verdana"/>
          <w:szCs w:val="20"/>
        </w:rPr>
        <w:t>(15% Silver).</w:t>
      </w:r>
    </w:p>
    <w:p w:rsidR="00127C3E" w:rsidRPr="007152F9" w:rsidRDefault="00DF4508" w:rsidP="000D34AE">
      <w:pPr>
        <w:pStyle w:val="PR1"/>
        <w:numPr>
          <w:ilvl w:val="0"/>
          <w:numId w:val="0"/>
        </w:numPr>
        <w:ind w:left="864" w:hanging="576"/>
      </w:pPr>
      <w:r w:rsidRPr="007152F9">
        <w:rPr>
          <w:b/>
        </w:rPr>
        <w:t>EXECUTION</w:t>
      </w:r>
    </w:p>
    <w:p w:rsidR="00127C3E" w:rsidRPr="00BA7207" w:rsidRDefault="00DF4508" w:rsidP="007152F9">
      <w:pPr>
        <w:pStyle w:val="ART"/>
        <w:numPr>
          <w:ilvl w:val="1"/>
          <w:numId w:val="35"/>
        </w:numPr>
      </w:pPr>
      <w:r w:rsidRPr="00DF4508">
        <w:t>EXAMINATION</w:t>
      </w:r>
    </w:p>
    <w:p w:rsidR="00127C3E" w:rsidRPr="00127C3E" w:rsidRDefault="00127C3E" w:rsidP="007152F9">
      <w:pPr>
        <w:pStyle w:val="PR1"/>
        <w:numPr>
          <w:ilvl w:val="2"/>
          <w:numId w:val="35"/>
        </w:numPr>
      </w:pPr>
      <w:r w:rsidRPr="00127C3E">
        <w:t>Verify that surfaces are ready to receive work and opening dimensions are as indicated on shop drawings.</w:t>
      </w:r>
    </w:p>
    <w:p w:rsidR="00127C3E" w:rsidRPr="00127C3E" w:rsidRDefault="00127C3E" w:rsidP="007152F9">
      <w:pPr>
        <w:pStyle w:val="PR1"/>
        <w:numPr>
          <w:ilvl w:val="2"/>
          <w:numId w:val="35"/>
        </w:numPr>
      </w:pPr>
      <w:r w:rsidRPr="00127C3E">
        <w:t>Verify that required utilities are available, in proper location, and ready for use.</w:t>
      </w:r>
    </w:p>
    <w:p w:rsidR="00127C3E" w:rsidRPr="00127C3E" w:rsidRDefault="00127C3E" w:rsidP="007152F9">
      <w:pPr>
        <w:pStyle w:val="PR1"/>
        <w:numPr>
          <w:ilvl w:val="2"/>
          <w:numId w:val="35"/>
        </w:numPr>
      </w:pPr>
      <w:r w:rsidRPr="00127C3E">
        <w:t>Beginning of installation means installer accepts existing surfaces.</w:t>
      </w:r>
    </w:p>
    <w:p w:rsidR="00127C3E" w:rsidRPr="00BA7207" w:rsidRDefault="00DF4508" w:rsidP="007152F9">
      <w:pPr>
        <w:pStyle w:val="ART"/>
        <w:numPr>
          <w:ilvl w:val="1"/>
          <w:numId w:val="35"/>
        </w:numPr>
      </w:pPr>
      <w:r w:rsidRPr="00DF4508">
        <w:t>INSTALLATION</w:t>
      </w:r>
    </w:p>
    <w:p w:rsidR="00127C3E" w:rsidRPr="00127C3E" w:rsidRDefault="00127C3E" w:rsidP="007152F9">
      <w:pPr>
        <w:pStyle w:val="PR1"/>
        <w:numPr>
          <w:ilvl w:val="2"/>
          <w:numId w:val="35"/>
        </w:numPr>
      </w:pPr>
      <w:r w:rsidRPr="00127C3E">
        <w:t>Install in accordance with manufacturer's instructions.</w:t>
      </w:r>
    </w:p>
    <w:p w:rsidR="00127C3E" w:rsidRPr="00127C3E" w:rsidRDefault="00127C3E" w:rsidP="007152F9">
      <w:pPr>
        <w:pStyle w:val="PR1"/>
        <w:numPr>
          <w:ilvl w:val="2"/>
          <w:numId w:val="35"/>
        </w:numPr>
      </w:pPr>
      <w:r w:rsidRPr="00127C3E">
        <w:t>Hang unit heaters from building structure, with pipe hangers anchored to building, not from piping.  Mount as high as possible to maintain greatest headroom unless otherwise indicated.</w:t>
      </w:r>
    </w:p>
    <w:p w:rsidR="00127C3E" w:rsidRPr="00127C3E" w:rsidRDefault="00127C3E" w:rsidP="007152F9">
      <w:pPr>
        <w:pStyle w:val="PR1"/>
        <w:numPr>
          <w:ilvl w:val="2"/>
          <w:numId w:val="35"/>
        </w:numPr>
      </w:pPr>
      <w:r w:rsidRPr="00127C3E">
        <w:t>Install fan</w:t>
      </w:r>
      <w:r w:rsidRPr="00127C3E">
        <w:noBreakHyphen/>
        <w:t>coil units as indicated.  Coordinate to assure correct recess size for recessed units.</w:t>
      </w:r>
    </w:p>
    <w:p w:rsidR="00127C3E" w:rsidRPr="00127C3E" w:rsidRDefault="00127C3E" w:rsidP="007152F9">
      <w:pPr>
        <w:pStyle w:val="PR1"/>
        <w:numPr>
          <w:ilvl w:val="2"/>
          <w:numId w:val="35"/>
        </w:numPr>
      </w:pPr>
      <w:r w:rsidRPr="00127C3E">
        <w:t>Protect units with protective covers during balance of construction.</w:t>
      </w:r>
    </w:p>
    <w:p w:rsidR="00127C3E" w:rsidRPr="00127C3E" w:rsidRDefault="00127C3E" w:rsidP="007152F9">
      <w:pPr>
        <w:pStyle w:val="PR1"/>
        <w:numPr>
          <w:ilvl w:val="2"/>
          <w:numId w:val="35"/>
        </w:numPr>
      </w:pPr>
      <w:r w:rsidRPr="00127C3E">
        <w:t>Provide hydronic units with shut</w:t>
      </w:r>
      <w:r w:rsidRPr="00127C3E">
        <w:noBreakHyphen/>
        <w:t>off valve on supply</w:t>
      </w:r>
      <w:r w:rsidR="006D5E79">
        <w:t xml:space="preserve"> </w:t>
      </w:r>
      <w:r w:rsidR="001226B6">
        <w:t>and return,</w:t>
      </w:r>
      <w:r w:rsidRPr="00127C3E">
        <w:t xml:space="preserve"> and lock shield balancing valve on return piping.  If not easily accessible, extend vent to exterior surface of cabinet for easy servicing.  For cabinet unit heaters, fan coil units, and unit heaters, provide float operated automatic air vents with stop valve.</w:t>
      </w:r>
    </w:p>
    <w:p w:rsidR="00127C3E" w:rsidRPr="00127C3E" w:rsidRDefault="00127C3E" w:rsidP="007152F9">
      <w:pPr>
        <w:pStyle w:val="PR1"/>
        <w:numPr>
          <w:ilvl w:val="2"/>
          <w:numId w:val="35"/>
        </w:numPr>
      </w:pPr>
      <w:r w:rsidRPr="00127C3E">
        <w:t>Install electric heating equipment including devices furnished by manufacturer but not factory</w:t>
      </w:r>
      <w:r w:rsidRPr="00127C3E">
        <w:noBreakHyphen/>
        <w:t>mounted. Furnish copy of manufacturer's wiring diagram submittal. Verify that electrical wiring installation is in accordance with manufacturer's submittals and installation requirements of Division 26 sections.</w:t>
      </w:r>
    </w:p>
    <w:p w:rsidR="00127C3E" w:rsidRPr="00BA7207" w:rsidRDefault="00DF4508" w:rsidP="007152F9">
      <w:pPr>
        <w:pStyle w:val="ART"/>
        <w:numPr>
          <w:ilvl w:val="1"/>
          <w:numId w:val="35"/>
        </w:numPr>
      </w:pPr>
      <w:r w:rsidRPr="00DF4508">
        <w:t>CLEANING</w:t>
      </w:r>
    </w:p>
    <w:p w:rsidR="00127C3E" w:rsidRPr="00127C3E" w:rsidRDefault="00127C3E" w:rsidP="007152F9">
      <w:pPr>
        <w:pStyle w:val="PR1"/>
        <w:numPr>
          <w:ilvl w:val="2"/>
          <w:numId w:val="35"/>
        </w:numPr>
      </w:pPr>
      <w:r w:rsidRPr="00127C3E">
        <w:t>Clean work under provisions of 23 00 00.</w:t>
      </w:r>
    </w:p>
    <w:p w:rsidR="00127C3E" w:rsidRPr="00127C3E" w:rsidRDefault="00127C3E" w:rsidP="007152F9">
      <w:pPr>
        <w:pStyle w:val="PR1"/>
        <w:numPr>
          <w:ilvl w:val="2"/>
          <w:numId w:val="35"/>
        </w:numPr>
      </w:pPr>
      <w:r w:rsidRPr="00127C3E">
        <w:t>After construction is completed, including painting, clean exposed surfaces of units.  Vacuum clean coils and inside of cabinets.</w:t>
      </w:r>
    </w:p>
    <w:p w:rsidR="00127C3E" w:rsidRPr="00127C3E" w:rsidRDefault="00127C3E" w:rsidP="007152F9">
      <w:pPr>
        <w:pStyle w:val="PR1"/>
        <w:numPr>
          <w:ilvl w:val="2"/>
          <w:numId w:val="35"/>
        </w:numPr>
      </w:pPr>
      <w:r w:rsidRPr="00127C3E">
        <w:t>Touch</w:t>
      </w:r>
      <w:r w:rsidRPr="00127C3E">
        <w:noBreakHyphen/>
        <w:t>up marred or scratched surfaces of factory</w:t>
      </w:r>
      <w:r w:rsidRPr="00127C3E">
        <w:noBreakHyphen/>
        <w:t>finished cabinets, using finish materials furnished by manufacturer.</w:t>
      </w:r>
    </w:p>
    <w:p w:rsidR="00127C3E" w:rsidRPr="00127C3E" w:rsidRDefault="00127C3E" w:rsidP="007152F9">
      <w:pPr>
        <w:pStyle w:val="PR1"/>
        <w:numPr>
          <w:ilvl w:val="2"/>
          <w:numId w:val="35"/>
        </w:numPr>
      </w:pPr>
      <w:r w:rsidRPr="00127C3E">
        <w:t>Install new filters after Substantial Completion.</w:t>
      </w:r>
    </w:p>
    <w:p w:rsidR="00FE68CB" w:rsidRDefault="00DF4508">
      <w:pPr>
        <w:spacing w:before="480"/>
        <w:jc w:val="center"/>
        <w:rPr>
          <w:rFonts w:cs="Arial"/>
          <w:b/>
          <w:szCs w:val="20"/>
        </w:rPr>
      </w:pPr>
      <w:r w:rsidRPr="00DF4508">
        <w:rPr>
          <w:rFonts w:cs="Arial"/>
          <w:b/>
          <w:szCs w:val="20"/>
        </w:rPr>
        <w:t>END OF SECTION</w:t>
      </w:r>
      <w:r w:rsidR="004E26DB">
        <w:rPr>
          <w:rFonts w:cs="Arial"/>
          <w:b/>
          <w:szCs w:val="20"/>
        </w:rPr>
        <w:t xml:space="preserve"> 23 82 19</w:t>
      </w:r>
    </w:p>
    <w:sectPr w:rsidR="00FE68CB" w:rsidSect="003D7C60">
      <w:headerReference w:type="default" r:id="rId10"/>
      <w:footerReference w:type="even" r:id="rId11"/>
      <w:footerReference w:type="default" r:id="rId12"/>
      <w:pgSz w:w="12240" w:h="15840" w:code="1"/>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EC4" w:rsidRDefault="001D1EC4" w:rsidP="00945B86">
      <w:r>
        <w:separator/>
      </w:r>
    </w:p>
  </w:endnote>
  <w:endnote w:type="continuationSeparator" w:id="0">
    <w:p w:rsidR="001D1EC4" w:rsidRDefault="001D1EC4" w:rsidP="0094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089138"/>
      <w:docPartObj>
        <w:docPartGallery w:val="Page Numbers (Bottom of Page)"/>
        <w:docPartUnique/>
      </w:docPartObj>
    </w:sdtPr>
    <w:sdtEndPr>
      <w:rPr>
        <w:noProof/>
      </w:rPr>
    </w:sdtEndPr>
    <w:sdtContent>
      <w:p w:rsidR="00435AB0" w:rsidRDefault="00435AB0" w:rsidP="00435AB0">
        <w:pPr>
          <w:pStyle w:val="Footer"/>
          <w:jc w:val="left"/>
        </w:pPr>
        <w:r>
          <w:t>TERMINAL HEAT TRANSFER UNITS</w:t>
        </w:r>
      </w:p>
      <w:p w:rsidR="00E56409" w:rsidRDefault="00E56409" w:rsidP="00FC5C40">
        <w:pPr>
          <w:pStyle w:val="Footer"/>
          <w:jc w:val="left"/>
        </w:pPr>
        <w:r>
          <w:t>23 82 19</w:t>
        </w:r>
      </w:p>
      <w:p w:rsidR="00E56409" w:rsidRDefault="00435AB0" w:rsidP="00FC5C40">
        <w:pPr>
          <w:pStyle w:val="Footer"/>
          <w:jc w:val="left"/>
          <w:rPr>
            <w:noProof/>
          </w:rPr>
        </w:pPr>
        <w:r>
          <w:fldChar w:fldCharType="begin"/>
        </w:r>
        <w:r>
          <w:instrText xml:space="preserve"> PAGE   \* MERGEFORMAT </w:instrText>
        </w:r>
        <w:r>
          <w:fldChar w:fldCharType="separate"/>
        </w:r>
        <w:r w:rsidR="003D7C60">
          <w:rPr>
            <w:noProof/>
          </w:rPr>
          <w:t>6</w:t>
        </w:r>
        <w:r>
          <w:rPr>
            <w:noProof/>
          </w:rPr>
          <w:fldChar w:fldCharType="end"/>
        </w:r>
        <w:r w:rsidR="00E56409">
          <w:rPr>
            <w:noProof/>
          </w:rPr>
          <w:t xml:space="preserve"> OF 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1765438"/>
      <w:docPartObj>
        <w:docPartGallery w:val="Page Numbers (Bottom of Page)"/>
        <w:docPartUnique/>
      </w:docPartObj>
    </w:sdtPr>
    <w:sdtEndPr>
      <w:rPr>
        <w:noProof/>
      </w:rPr>
    </w:sdtEndPr>
    <w:sdtContent>
      <w:p w:rsidR="00435AB0" w:rsidRDefault="00435AB0" w:rsidP="00435AB0">
        <w:pPr>
          <w:pStyle w:val="Footer"/>
          <w:jc w:val="right"/>
        </w:pPr>
        <w:r>
          <w:t>TERMINAL HEAT TRANSFER UNITS</w:t>
        </w:r>
      </w:p>
      <w:p w:rsidR="00FE68CB" w:rsidRDefault="00FE68CB" w:rsidP="00FC5C40">
        <w:pPr>
          <w:pStyle w:val="Footer"/>
          <w:jc w:val="right"/>
        </w:pPr>
        <w:r>
          <w:t>23 82 19</w:t>
        </w:r>
      </w:p>
      <w:p w:rsidR="00FE68CB" w:rsidRDefault="00846E11" w:rsidP="00FC5C40">
        <w:pPr>
          <w:pStyle w:val="Footer"/>
          <w:jc w:val="right"/>
        </w:pPr>
        <w:r>
          <w:fldChar w:fldCharType="begin"/>
        </w:r>
        <w:r w:rsidR="00FE68CB">
          <w:instrText xml:space="preserve"> PAGE   \* MERGEFORMAT </w:instrText>
        </w:r>
        <w:r>
          <w:fldChar w:fldCharType="separate"/>
        </w:r>
        <w:r w:rsidR="003D7C60">
          <w:rPr>
            <w:noProof/>
          </w:rPr>
          <w:t>1</w:t>
        </w:r>
        <w:r>
          <w:rPr>
            <w:noProof/>
          </w:rPr>
          <w:fldChar w:fldCharType="end"/>
        </w:r>
        <w:r w:rsidR="004A6704">
          <w:rPr>
            <w:noProof/>
          </w:rPr>
          <w:t xml:space="preserve"> OF 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EC4" w:rsidRDefault="001D1EC4" w:rsidP="00945B86">
      <w:r>
        <w:separator/>
      </w:r>
    </w:p>
  </w:footnote>
  <w:footnote w:type="continuationSeparator" w:id="0">
    <w:p w:rsidR="001D1EC4" w:rsidRDefault="001D1EC4" w:rsidP="00945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8CB" w:rsidRPr="009E13C3" w:rsidRDefault="00FE68CB" w:rsidP="009E13C3">
    <w:pPr>
      <w:widowControl w:val="0"/>
      <w:tabs>
        <w:tab w:val="center" w:pos="4320"/>
        <w:tab w:val="right" w:pos="8640"/>
      </w:tabs>
      <w:autoSpaceDN w:val="0"/>
      <w:jc w:val="left"/>
      <w:rPr>
        <w:rFonts w:eastAsia="Calibri" w:cs="Arial"/>
        <w:bCs/>
        <w:iCs/>
        <w: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1260" w:hanging="576"/>
      </w:pPr>
      <w:rPr>
        <w:rFonts w:ascii="Verdana" w:hAnsi="Verdana" w:cs="Verdana"/>
        <w:b w:val="0"/>
        <w:bCs w:val="0"/>
        <w:spacing w:val="-1"/>
        <w:w w:val="100"/>
        <w:sz w:val="20"/>
        <w:szCs w:val="20"/>
      </w:rPr>
    </w:lvl>
    <w:lvl w:ilvl="1">
      <w:start w:val="1"/>
      <w:numFmt w:val="lowerLetter"/>
      <w:lvlText w:val="%2."/>
      <w:lvlJc w:val="left"/>
      <w:pPr>
        <w:ind w:left="1836" w:hanging="577"/>
      </w:pPr>
      <w:rPr>
        <w:rFonts w:ascii="Verdana" w:hAnsi="Verdana" w:cs="Verdana"/>
        <w:b w:val="0"/>
        <w:bCs w:val="0"/>
        <w:spacing w:val="-1"/>
        <w:w w:val="100"/>
        <w:sz w:val="20"/>
        <w:szCs w:val="20"/>
      </w:rPr>
    </w:lvl>
    <w:lvl w:ilvl="2">
      <w:numFmt w:val="bullet"/>
      <w:lvlText w:val="•"/>
      <w:lvlJc w:val="left"/>
      <w:pPr>
        <w:ind w:left="2668" w:hanging="577"/>
      </w:pPr>
    </w:lvl>
    <w:lvl w:ilvl="3">
      <w:numFmt w:val="bullet"/>
      <w:lvlText w:val="•"/>
      <w:lvlJc w:val="left"/>
      <w:pPr>
        <w:ind w:left="3497" w:hanging="577"/>
      </w:pPr>
    </w:lvl>
    <w:lvl w:ilvl="4">
      <w:numFmt w:val="bullet"/>
      <w:lvlText w:val="•"/>
      <w:lvlJc w:val="left"/>
      <w:pPr>
        <w:ind w:left="4326" w:hanging="577"/>
      </w:pPr>
    </w:lvl>
    <w:lvl w:ilvl="5">
      <w:numFmt w:val="bullet"/>
      <w:lvlText w:val="•"/>
      <w:lvlJc w:val="left"/>
      <w:pPr>
        <w:ind w:left="5155" w:hanging="577"/>
      </w:pPr>
    </w:lvl>
    <w:lvl w:ilvl="6">
      <w:numFmt w:val="bullet"/>
      <w:lvlText w:val="•"/>
      <w:lvlJc w:val="left"/>
      <w:pPr>
        <w:ind w:left="5984" w:hanging="577"/>
      </w:pPr>
    </w:lvl>
    <w:lvl w:ilvl="7">
      <w:numFmt w:val="bullet"/>
      <w:lvlText w:val="•"/>
      <w:lvlJc w:val="left"/>
      <w:pPr>
        <w:ind w:left="6813" w:hanging="577"/>
      </w:pPr>
    </w:lvl>
    <w:lvl w:ilvl="8">
      <w:numFmt w:val="bullet"/>
      <w:lvlText w:val="•"/>
      <w:lvlJc w:val="left"/>
      <w:pPr>
        <w:ind w:left="7642" w:hanging="577"/>
      </w:pPr>
    </w:lvl>
  </w:abstractNum>
  <w:abstractNum w:abstractNumId="1" w15:restartNumberingAfterBreak="0">
    <w:nsid w:val="00000403"/>
    <w:multiLevelType w:val="multilevel"/>
    <w:tmpl w:val="06A2DC64"/>
    <w:lvl w:ilvl="0">
      <w:start w:val="2"/>
      <w:numFmt w:val="upperLetter"/>
      <w:lvlText w:val="%1."/>
      <w:lvlJc w:val="left"/>
      <w:pPr>
        <w:ind w:left="684" w:hanging="577"/>
      </w:pPr>
      <w:rPr>
        <w:rFonts w:ascii="Verdana" w:hAnsi="Verdana" w:cs="Verdana"/>
        <w:b w:val="0"/>
        <w:bCs w:val="0"/>
        <w:spacing w:val="-1"/>
        <w:w w:val="100"/>
        <w:sz w:val="20"/>
        <w:szCs w:val="20"/>
      </w:rPr>
    </w:lvl>
    <w:lvl w:ilvl="1">
      <w:start w:val="1"/>
      <w:numFmt w:val="decimal"/>
      <w:lvlText w:val="%2."/>
      <w:lvlJc w:val="left"/>
      <w:pPr>
        <w:ind w:left="1260" w:hanging="576"/>
      </w:pPr>
      <w:rPr>
        <w:rFonts w:ascii="Verdana" w:hAnsi="Verdana" w:cs="Verdana"/>
        <w:b w:val="0"/>
        <w:bCs w:val="0"/>
        <w:spacing w:val="-35"/>
        <w:w w:val="100"/>
        <w:sz w:val="20"/>
        <w:szCs w:val="20"/>
      </w:rPr>
    </w:lvl>
    <w:lvl w:ilvl="2">
      <w:numFmt w:val="bullet"/>
      <w:lvlText w:val="•"/>
      <w:lvlJc w:val="left"/>
      <w:pPr>
        <w:ind w:left="2153" w:hanging="576"/>
      </w:pPr>
    </w:lvl>
    <w:lvl w:ilvl="3">
      <w:start w:val="1"/>
      <w:numFmt w:val="decimal"/>
      <w:lvlText w:val="%4."/>
      <w:lvlJc w:val="left"/>
      <w:pPr>
        <w:ind w:left="3046" w:hanging="576"/>
      </w:pPr>
      <w:rPr>
        <w:rFonts w:ascii="Arial" w:eastAsia="Times New Roman" w:hAnsi="Arial" w:cs="Times New Roman"/>
      </w:rPr>
    </w:lvl>
    <w:lvl w:ilvl="4">
      <w:start w:val="1"/>
      <w:numFmt w:val="lowerLetter"/>
      <w:lvlText w:val="%5."/>
      <w:lvlJc w:val="left"/>
      <w:pPr>
        <w:ind w:left="3940" w:hanging="576"/>
      </w:pPr>
      <w:rPr>
        <w:rFonts w:ascii="Arial" w:eastAsia="Times New Roman" w:hAnsi="Arial" w:cs="Times New Roman"/>
      </w:rPr>
    </w:lvl>
    <w:lvl w:ilvl="5">
      <w:numFmt w:val="bullet"/>
      <w:lvlText w:val="•"/>
      <w:lvlJc w:val="left"/>
      <w:pPr>
        <w:ind w:left="4833" w:hanging="576"/>
      </w:pPr>
    </w:lvl>
    <w:lvl w:ilvl="6">
      <w:numFmt w:val="bullet"/>
      <w:lvlText w:val="•"/>
      <w:lvlJc w:val="left"/>
      <w:pPr>
        <w:ind w:left="5726" w:hanging="576"/>
      </w:pPr>
    </w:lvl>
    <w:lvl w:ilvl="7">
      <w:numFmt w:val="bullet"/>
      <w:lvlText w:val="•"/>
      <w:lvlJc w:val="left"/>
      <w:pPr>
        <w:ind w:left="6620" w:hanging="576"/>
      </w:pPr>
    </w:lvl>
    <w:lvl w:ilvl="8">
      <w:numFmt w:val="bullet"/>
      <w:lvlText w:val="•"/>
      <w:lvlJc w:val="left"/>
      <w:pPr>
        <w:ind w:left="7513" w:hanging="576"/>
      </w:pPr>
    </w:lvl>
  </w:abstractNum>
  <w:abstractNum w:abstractNumId="2" w15:restartNumberingAfterBreak="0">
    <w:nsid w:val="087826A8"/>
    <w:multiLevelType w:val="hybridMultilevel"/>
    <w:tmpl w:val="60701AFE"/>
    <w:lvl w:ilvl="0" w:tplc="0FF8FC0E">
      <w:start w:val="1"/>
      <w:numFmt w:val="upp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0D4E1617"/>
    <w:multiLevelType w:val="multilevel"/>
    <w:tmpl w:val="8B2CB390"/>
    <w:lvl w:ilvl="0">
      <w:start w:val="1"/>
      <w:numFmt w:val="decimal"/>
      <w:pStyle w:val="PRT"/>
      <w:suff w:val="nothing"/>
      <w:lvlText w:val="PART %1 - "/>
      <w:lvlJc w:val="left"/>
      <w:pPr>
        <w:ind w:left="0" w:firstLine="0"/>
      </w:pPr>
      <w:rPr>
        <w:rFonts w:hint="default"/>
        <w:b/>
      </w:rPr>
    </w:lvl>
    <w:lvl w:ilvl="1">
      <w:start w:val="1"/>
      <w:numFmt w:val="decimal"/>
      <w:pStyle w:val="ART"/>
      <w:lvlText w:val="%1.%2"/>
      <w:lvlJc w:val="left"/>
      <w:pPr>
        <w:tabs>
          <w:tab w:val="num" w:pos="864"/>
        </w:tabs>
        <w:ind w:left="864" w:hanging="864"/>
      </w:pPr>
      <w:rPr>
        <w:rFonts w:hint="default"/>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suff w:val="nothing"/>
      <w:lvlText w:val="EOS"/>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FE90452"/>
    <w:multiLevelType w:val="singleLevel"/>
    <w:tmpl w:val="D4C04D78"/>
    <w:lvl w:ilvl="0">
      <w:start w:val="1"/>
      <w:numFmt w:val="upperLetter"/>
      <w:lvlText w:val="%1. "/>
      <w:legacy w:legacy="1" w:legacySpace="0" w:legacyIndent="360"/>
      <w:lvlJc w:val="left"/>
      <w:pPr>
        <w:ind w:left="1080" w:hanging="360"/>
      </w:pPr>
      <w:rPr>
        <w:b w:val="0"/>
        <w:i w:val="0"/>
        <w:sz w:val="24"/>
      </w:rPr>
    </w:lvl>
  </w:abstractNum>
  <w:abstractNum w:abstractNumId="5" w15:restartNumberingAfterBreak="0">
    <w:nsid w:val="1CB20267"/>
    <w:multiLevelType w:val="hybridMultilevel"/>
    <w:tmpl w:val="56DCCD82"/>
    <w:lvl w:ilvl="0" w:tplc="7E0E860C">
      <w:start w:val="1"/>
      <w:numFmt w:val="upperLetter"/>
      <w:lvlText w:val="%1."/>
      <w:lvlJc w:val="left"/>
      <w:pPr>
        <w:tabs>
          <w:tab w:val="num" w:pos="1080"/>
        </w:tabs>
        <w:ind w:left="1080" w:hanging="360"/>
      </w:pPr>
      <w:rPr>
        <w:rFonts w:cs="Times New Roman"/>
      </w:rPr>
    </w:lvl>
    <w:lvl w:ilvl="1" w:tplc="A3323BC2">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15:restartNumberingAfterBreak="0">
    <w:nsid w:val="3CA11E7E"/>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7" w15:restartNumberingAfterBreak="0">
    <w:nsid w:val="453F4ABF"/>
    <w:multiLevelType w:val="singleLevel"/>
    <w:tmpl w:val="D4C04D78"/>
    <w:lvl w:ilvl="0">
      <w:start w:val="1"/>
      <w:numFmt w:val="upperLetter"/>
      <w:lvlText w:val="%1. "/>
      <w:legacy w:legacy="1" w:legacySpace="0" w:legacyIndent="360"/>
      <w:lvlJc w:val="left"/>
      <w:pPr>
        <w:ind w:left="930" w:hanging="360"/>
      </w:pPr>
      <w:rPr>
        <w:b w:val="0"/>
        <w:i w:val="0"/>
        <w:sz w:val="24"/>
      </w:rPr>
    </w:lvl>
  </w:abstractNum>
  <w:abstractNum w:abstractNumId="8" w15:restartNumberingAfterBreak="0">
    <w:nsid w:val="488134ED"/>
    <w:multiLevelType w:val="singleLevel"/>
    <w:tmpl w:val="49582F24"/>
    <w:lvl w:ilvl="0">
      <w:start w:val="1"/>
      <w:numFmt w:val="upperLetter"/>
      <w:lvlText w:val="%1."/>
      <w:legacy w:legacy="1" w:legacySpace="120" w:legacyIndent="360"/>
      <w:lvlJc w:val="left"/>
      <w:pPr>
        <w:ind w:left="1530" w:hanging="360"/>
      </w:pPr>
    </w:lvl>
  </w:abstractNum>
  <w:abstractNum w:abstractNumId="9" w15:restartNumberingAfterBreak="0">
    <w:nsid w:val="52BD57D7"/>
    <w:multiLevelType w:val="singleLevel"/>
    <w:tmpl w:val="117C09D0"/>
    <w:lvl w:ilvl="0">
      <w:start w:val="10"/>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10" w15:restartNumberingAfterBreak="0">
    <w:nsid w:val="56C04A31"/>
    <w:multiLevelType w:val="singleLevel"/>
    <w:tmpl w:val="1F2C36A0"/>
    <w:lvl w:ilvl="0">
      <w:start w:val="4"/>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1" w15:restartNumberingAfterBreak="0">
    <w:nsid w:val="5ADF6DBA"/>
    <w:multiLevelType w:val="singleLevel"/>
    <w:tmpl w:val="A82E9E9A"/>
    <w:lvl w:ilvl="0">
      <w:start w:val="2"/>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2" w15:restartNumberingAfterBreak="0">
    <w:nsid w:val="5AFF2BFA"/>
    <w:multiLevelType w:val="singleLevel"/>
    <w:tmpl w:val="EADEC3B6"/>
    <w:lvl w:ilvl="0">
      <w:start w:val="1"/>
      <w:numFmt w:val="decimal"/>
      <w:lvlText w:val="%1. "/>
      <w:legacy w:legacy="1" w:legacySpace="0" w:legacyIndent="360"/>
      <w:lvlJc w:val="left"/>
      <w:pPr>
        <w:ind w:left="1530" w:hanging="360"/>
      </w:pPr>
      <w:rPr>
        <w:rFonts w:ascii="Times New Roman" w:hAnsi="Times New Roman" w:cs="Times New Roman" w:hint="default"/>
        <w:b w:val="0"/>
        <w:i w:val="0"/>
        <w:sz w:val="24"/>
        <w:u w:val="none"/>
      </w:rPr>
    </w:lvl>
  </w:abstractNum>
  <w:abstractNum w:abstractNumId="13" w15:restartNumberingAfterBreak="0">
    <w:nsid w:val="5EA64A85"/>
    <w:multiLevelType w:val="singleLevel"/>
    <w:tmpl w:val="1CB6CE92"/>
    <w:lvl w:ilvl="0">
      <w:start w:val="7"/>
      <w:numFmt w:val="upperLetter"/>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14" w15:restartNumberingAfterBreak="0">
    <w:nsid w:val="606C60E2"/>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5" w15:restartNumberingAfterBreak="0">
    <w:nsid w:val="62FF0B1C"/>
    <w:multiLevelType w:val="multilevel"/>
    <w:tmpl w:val="D20CB8AE"/>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69B645EE"/>
    <w:multiLevelType w:val="singleLevel"/>
    <w:tmpl w:val="EADEC3B6"/>
    <w:lvl w:ilvl="0">
      <w:start w:val="1"/>
      <w:numFmt w:val="decimal"/>
      <w:lvlText w:val="%1. "/>
      <w:legacy w:legacy="1" w:legacySpace="0" w:legacyIndent="360"/>
      <w:lvlJc w:val="left"/>
      <w:pPr>
        <w:ind w:left="1530" w:hanging="360"/>
      </w:pPr>
      <w:rPr>
        <w:rFonts w:ascii="Times New Roman" w:hAnsi="Times New Roman" w:cs="Times New Roman" w:hint="default"/>
        <w:b w:val="0"/>
        <w:i w:val="0"/>
        <w:sz w:val="24"/>
        <w:u w:val="none"/>
      </w:rPr>
    </w:lvl>
  </w:abstractNum>
  <w:abstractNum w:abstractNumId="17" w15:restartNumberingAfterBreak="0">
    <w:nsid w:val="6ABC0C3B"/>
    <w:multiLevelType w:val="singleLevel"/>
    <w:tmpl w:val="C8A628EA"/>
    <w:lvl w:ilvl="0">
      <w:start w:val="3"/>
      <w:numFmt w:val="decimal"/>
      <w:lvlText w:val="%1. "/>
      <w:legacy w:legacy="1" w:legacySpace="0" w:legacyIndent="360"/>
      <w:lvlJc w:val="left"/>
      <w:pPr>
        <w:ind w:left="1530" w:hanging="360"/>
      </w:pPr>
      <w:rPr>
        <w:b w:val="0"/>
        <w:i w:val="0"/>
        <w:sz w:val="24"/>
      </w:rPr>
    </w:lvl>
  </w:abstractNum>
  <w:abstractNum w:abstractNumId="18" w15:restartNumberingAfterBreak="0">
    <w:nsid w:val="74DB3D7B"/>
    <w:multiLevelType w:val="singleLevel"/>
    <w:tmpl w:val="AA52B942"/>
    <w:lvl w:ilvl="0">
      <w:start w:val="3"/>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9" w15:restartNumberingAfterBreak="0">
    <w:nsid w:val="7CDF3E72"/>
    <w:multiLevelType w:val="singleLevel"/>
    <w:tmpl w:val="99387AE0"/>
    <w:lvl w:ilvl="0">
      <w:start w:val="14"/>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num w:numId="1">
    <w:abstractNumId w:val="17"/>
    <w:lvlOverride w:ilvl="0">
      <w:startOverride w:val="3"/>
    </w:lvlOverride>
  </w:num>
  <w:num w:numId="2">
    <w:abstractNumId w:val="4"/>
    <w:lvlOverride w:ilvl="0">
      <w:startOverride w:val="1"/>
    </w:lvlOverride>
  </w:num>
  <w:num w:numId="3">
    <w:abstractNumId w:val="7"/>
    <w:lvlOverride w:ilvl="0">
      <w:startOverride w:val="1"/>
    </w:lvlOverride>
  </w:num>
  <w:num w:numId="4">
    <w:abstractNumId w:val="8"/>
    <w:lvlOverride w:ilvl="0">
      <w:startOverride w:val="1"/>
    </w:lvlOverride>
  </w:num>
  <w:num w:numId="5">
    <w:abstractNumId w:val="3"/>
  </w:num>
  <w:num w:numId="6">
    <w:abstractNumId w:val="3"/>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864"/>
          </w:tabs>
          <w:ind w:left="864" w:hanging="864"/>
        </w:pPr>
        <w:rPr>
          <w:rFonts w:hint="default"/>
        </w:rPr>
      </w:lvl>
    </w:lvlOverride>
    <w:lvlOverride w:ilvl="2">
      <w:lvl w:ilvl="2">
        <w:start w:val="1"/>
        <w:numFmt w:val="upperLetter"/>
        <w:pStyle w:val="PR1"/>
        <w:lvlText w:val="%3."/>
        <w:lvlJc w:val="left"/>
        <w:pPr>
          <w:tabs>
            <w:tab w:val="num" w:pos="864"/>
          </w:tabs>
          <w:ind w:left="864" w:hanging="576"/>
        </w:pPr>
        <w:rPr>
          <w:rFonts w:hint="default"/>
        </w:rPr>
      </w:lvl>
    </w:lvlOverride>
    <w:lvlOverride w:ilvl="3">
      <w:lvl w:ilvl="3">
        <w:start w:val="1"/>
        <w:numFmt w:val="decimal"/>
        <w:pStyle w:val="PR2"/>
        <w:lvlText w:val="%4."/>
        <w:lvlJc w:val="left"/>
        <w:pPr>
          <w:tabs>
            <w:tab w:val="num" w:pos="1440"/>
          </w:tabs>
          <w:ind w:left="1440" w:hanging="576"/>
        </w:pPr>
        <w:rPr>
          <w:rFonts w:hint="default"/>
        </w:rPr>
      </w:lvl>
    </w:lvlOverride>
    <w:lvlOverride w:ilvl="4">
      <w:lvl w:ilvl="4">
        <w:start w:val="1"/>
        <w:numFmt w:val="lowerLetter"/>
        <w:pStyle w:val="PR3"/>
        <w:lvlText w:val="%5."/>
        <w:lvlJc w:val="left"/>
        <w:pPr>
          <w:tabs>
            <w:tab w:val="num" w:pos="2016"/>
          </w:tabs>
          <w:ind w:left="2016" w:hanging="576"/>
        </w:pPr>
        <w:rPr>
          <w:rFonts w:hint="default"/>
        </w:rPr>
      </w:lvl>
    </w:lvlOverride>
    <w:lvlOverride w:ilvl="5">
      <w:lvl w:ilvl="5">
        <w:start w:val="1"/>
        <w:numFmt w:val="decimal"/>
        <w:pStyle w:val="PR4"/>
        <w:lvlText w:val="%6)"/>
        <w:lvlJc w:val="left"/>
        <w:pPr>
          <w:tabs>
            <w:tab w:val="num" w:pos="2592"/>
          </w:tabs>
          <w:ind w:left="2592" w:hanging="576"/>
        </w:pPr>
        <w:rPr>
          <w:rFonts w:hint="default"/>
        </w:rPr>
      </w:lvl>
    </w:lvlOverride>
    <w:lvlOverride w:ilvl="6">
      <w:lvl w:ilvl="6">
        <w:start w:val="1"/>
        <w:numFmt w:val="lowerLetter"/>
        <w:pStyle w:val="PR5"/>
        <w:lvlText w:val="%7)"/>
        <w:lvlJc w:val="left"/>
        <w:pPr>
          <w:tabs>
            <w:tab w:val="num" w:pos="3168"/>
          </w:tabs>
          <w:ind w:left="3168" w:hanging="576"/>
        </w:pPr>
        <w:rPr>
          <w:rFonts w:hint="default"/>
        </w:rPr>
      </w:lvl>
    </w:lvlOverride>
    <w:lvlOverride w:ilvl="7">
      <w:lvl w:ilvl="7">
        <w:start w:val="1"/>
        <w:numFmt w:val="none"/>
        <w:suff w:val="nothing"/>
        <w:lvlText w:val="EOS"/>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7">
    <w:abstractNumId w:val="17"/>
  </w:num>
  <w:num w:numId="8">
    <w:abstractNumId w:val="8"/>
  </w:num>
  <w:num w:numId="9">
    <w:abstractNumId w:val="16"/>
  </w:num>
  <w:num w:numId="10">
    <w:abstractNumId w:val="12"/>
  </w:num>
  <w:num w:numId="11">
    <w:abstractNumId w:val="9"/>
  </w:num>
  <w:num w:numId="12">
    <w:abstractNumId w:val="14"/>
  </w:num>
  <w:num w:numId="13">
    <w:abstractNumId w:val="19"/>
  </w:num>
  <w:num w:numId="14">
    <w:abstractNumId w:val="6"/>
  </w:num>
  <w:num w:numId="15">
    <w:abstractNumId w:val="11"/>
  </w:num>
  <w:num w:numId="16">
    <w:abstractNumId w:val="18"/>
  </w:num>
  <w:num w:numId="17">
    <w:abstractNumId w:val="10"/>
  </w:num>
  <w:num w:numId="18">
    <w:abstractNumId w:val="13"/>
  </w:num>
  <w:num w:numId="19">
    <w:abstractNumId w:val="13"/>
    <w:lvlOverride w:ilvl="0">
      <w:lvl w:ilvl="0">
        <w:start w:val="1"/>
        <w:numFmt w:val="upperLetter"/>
        <w:lvlText w:val="%1. "/>
        <w:legacy w:legacy="1" w:legacySpace="0" w:legacyIndent="360"/>
        <w:lvlJc w:val="left"/>
        <w:pPr>
          <w:ind w:left="1080" w:hanging="360"/>
        </w:pPr>
        <w:rPr>
          <w:rFonts w:ascii="Times New Roman" w:hAnsi="Times New Roman" w:cs="Times New Roman" w:hint="default"/>
          <w:b w:val="0"/>
          <w:i w:val="0"/>
          <w:sz w:val="24"/>
          <w:u w:val="none"/>
        </w:rPr>
      </w:lvl>
    </w:lvlOverride>
  </w:num>
  <w:num w:numId="20">
    <w:abstractNumId w:val="3"/>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1"/>
  </w:num>
  <w:num w:numId="36">
    <w:abstractNumId w:val="0"/>
  </w:num>
  <w:num w:numId="37">
    <w:abstractNumId w:val="3"/>
    <w:lvlOverride w:ilvl="0">
      <w:startOverride w:val="1"/>
    </w:lvlOverride>
    <w:lvlOverride w:ilvl="1">
      <w:startOverride w:val="1"/>
    </w:lvlOverride>
    <w:lvlOverride w:ilvl="2">
      <w:startOverride w:val="1"/>
    </w:lvlOverride>
    <w:lvlOverride w:ilvl="3">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EF"/>
    <w:rsid w:val="00002B7C"/>
    <w:rsid w:val="00015B9D"/>
    <w:rsid w:val="00045E5C"/>
    <w:rsid w:val="00054E60"/>
    <w:rsid w:val="00081E56"/>
    <w:rsid w:val="000973FA"/>
    <w:rsid w:val="000B5DCA"/>
    <w:rsid w:val="000D34AE"/>
    <w:rsid w:val="001226B6"/>
    <w:rsid w:val="00127C3E"/>
    <w:rsid w:val="00140A77"/>
    <w:rsid w:val="001446B5"/>
    <w:rsid w:val="001500AD"/>
    <w:rsid w:val="00167C2A"/>
    <w:rsid w:val="001700B2"/>
    <w:rsid w:val="001A17A0"/>
    <w:rsid w:val="001B2721"/>
    <w:rsid w:val="001D1EC4"/>
    <w:rsid w:val="001F08B7"/>
    <w:rsid w:val="001F4405"/>
    <w:rsid w:val="0020523B"/>
    <w:rsid w:val="002120B5"/>
    <w:rsid w:val="00233D90"/>
    <w:rsid w:val="00234738"/>
    <w:rsid w:val="002678E0"/>
    <w:rsid w:val="002A2260"/>
    <w:rsid w:val="002A453D"/>
    <w:rsid w:val="002D0006"/>
    <w:rsid w:val="002E690B"/>
    <w:rsid w:val="00335B7B"/>
    <w:rsid w:val="00336554"/>
    <w:rsid w:val="00344D7F"/>
    <w:rsid w:val="00345352"/>
    <w:rsid w:val="0038021F"/>
    <w:rsid w:val="003859CC"/>
    <w:rsid w:val="00397714"/>
    <w:rsid w:val="003C5C37"/>
    <w:rsid w:val="003D7C60"/>
    <w:rsid w:val="00435AB0"/>
    <w:rsid w:val="004425B4"/>
    <w:rsid w:val="00483731"/>
    <w:rsid w:val="004A6704"/>
    <w:rsid w:val="004B4349"/>
    <w:rsid w:val="004D06C8"/>
    <w:rsid w:val="004E26DB"/>
    <w:rsid w:val="004E44EA"/>
    <w:rsid w:val="005806E8"/>
    <w:rsid w:val="005C196D"/>
    <w:rsid w:val="005D7343"/>
    <w:rsid w:val="005D76EF"/>
    <w:rsid w:val="005F7ED0"/>
    <w:rsid w:val="00602C72"/>
    <w:rsid w:val="00636FC3"/>
    <w:rsid w:val="0064189D"/>
    <w:rsid w:val="006430D7"/>
    <w:rsid w:val="00671239"/>
    <w:rsid w:val="006D5E79"/>
    <w:rsid w:val="006E1B72"/>
    <w:rsid w:val="007152F9"/>
    <w:rsid w:val="00773488"/>
    <w:rsid w:val="007B69F8"/>
    <w:rsid w:val="007C34F8"/>
    <w:rsid w:val="007E1B6A"/>
    <w:rsid w:val="007E6FD5"/>
    <w:rsid w:val="00802D2F"/>
    <w:rsid w:val="00813FC5"/>
    <w:rsid w:val="00820B2E"/>
    <w:rsid w:val="00833B50"/>
    <w:rsid w:val="00846E11"/>
    <w:rsid w:val="00856299"/>
    <w:rsid w:val="008949BE"/>
    <w:rsid w:val="008B6978"/>
    <w:rsid w:val="008D5EDE"/>
    <w:rsid w:val="00945B86"/>
    <w:rsid w:val="00960FE0"/>
    <w:rsid w:val="00994B9F"/>
    <w:rsid w:val="009C3BFF"/>
    <w:rsid w:val="009E0EEF"/>
    <w:rsid w:val="009E13C3"/>
    <w:rsid w:val="009F20E5"/>
    <w:rsid w:val="00A13E50"/>
    <w:rsid w:val="00A40D6E"/>
    <w:rsid w:val="00A834A5"/>
    <w:rsid w:val="00AD4C71"/>
    <w:rsid w:val="00AE27A9"/>
    <w:rsid w:val="00AF58A9"/>
    <w:rsid w:val="00AF6215"/>
    <w:rsid w:val="00B727BD"/>
    <w:rsid w:val="00B762AD"/>
    <w:rsid w:val="00BA7207"/>
    <w:rsid w:val="00BE415D"/>
    <w:rsid w:val="00C041D1"/>
    <w:rsid w:val="00C66EF2"/>
    <w:rsid w:val="00C82E66"/>
    <w:rsid w:val="00CE4F43"/>
    <w:rsid w:val="00D1318B"/>
    <w:rsid w:val="00D3586D"/>
    <w:rsid w:val="00D44A17"/>
    <w:rsid w:val="00D451C3"/>
    <w:rsid w:val="00D968F6"/>
    <w:rsid w:val="00DB7618"/>
    <w:rsid w:val="00DF4508"/>
    <w:rsid w:val="00E500F2"/>
    <w:rsid w:val="00E56409"/>
    <w:rsid w:val="00E56BD2"/>
    <w:rsid w:val="00E64E57"/>
    <w:rsid w:val="00E669CE"/>
    <w:rsid w:val="00E67668"/>
    <w:rsid w:val="00E86CC4"/>
    <w:rsid w:val="00E9611B"/>
    <w:rsid w:val="00ED405C"/>
    <w:rsid w:val="00EF11FC"/>
    <w:rsid w:val="00F12901"/>
    <w:rsid w:val="00F614E8"/>
    <w:rsid w:val="00F621BD"/>
    <w:rsid w:val="00F825AC"/>
    <w:rsid w:val="00F97A6E"/>
    <w:rsid w:val="00FC5C40"/>
    <w:rsid w:val="00FC617F"/>
    <w:rsid w:val="00FD17BB"/>
    <w:rsid w:val="00FE68CB"/>
    <w:rsid w:val="00FF47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4A8C6"/>
  <w15:docId w15:val="{C1011BB0-939F-4D22-9513-84151F17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7C3E"/>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89D"/>
    <w:pPr>
      <w:keepLines/>
      <w:tabs>
        <w:tab w:val="center" w:pos="4320"/>
        <w:tab w:val="right" w:pos="8640"/>
      </w:tabs>
      <w:spacing w:after="480" w:line="240" w:lineRule="atLeast"/>
      <w:jc w:val="center"/>
    </w:pPr>
    <w:rPr>
      <w:smallCaps/>
      <w:spacing w:val="15"/>
    </w:rPr>
  </w:style>
  <w:style w:type="character" w:customStyle="1" w:styleId="HeaderChar">
    <w:name w:val="Header Char"/>
    <w:basedOn w:val="DefaultParagraphFont"/>
    <w:link w:val="Header"/>
    <w:uiPriority w:val="99"/>
    <w:rsid w:val="0064189D"/>
    <w:rPr>
      <w:rFonts w:ascii="Times New Roman" w:eastAsia="Times New Roman" w:hAnsi="Times New Roman" w:cs="Times New Roman"/>
      <w:smallCaps/>
      <w:spacing w:val="15"/>
      <w:sz w:val="24"/>
      <w:szCs w:val="24"/>
    </w:rPr>
  </w:style>
  <w:style w:type="paragraph" w:styleId="TOAHeading">
    <w:name w:val="toa heading"/>
    <w:basedOn w:val="Normal"/>
    <w:next w:val="Normal"/>
    <w:semiHidden/>
    <w:unhideWhenUsed/>
    <w:rsid w:val="0064189D"/>
    <w:pPr>
      <w:tabs>
        <w:tab w:val="left" w:pos="9000"/>
        <w:tab w:val="right" w:pos="9360"/>
      </w:tabs>
    </w:pPr>
  </w:style>
  <w:style w:type="paragraph" w:styleId="BodyText">
    <w:name w:val="Body Text"/>
    <w:basedOn w:val="Normal"/>
    <w:link w:val="BodyTextChar"/>
    <w:unhideWhenUsed/>
    <w:rsid w:val="0064189D"/>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i/>
      <w:szCs w:val="20"/>
    </w:rPr>
  </w:style>
  <w:style w:type="character" w:customStyle="1" w:styleId="BodyTextChar">
    <w:name w:val="Body Text Char"/>
    <w:basedOn w:val="DefaultParagraphFont"/>
    <w:link w:val="BodyText"/>
    <w:rsid w:val="0064189D"/>
    <w:rPr>
      <w:rFonts w:ascii="Helvetica" w:eastAsia="Times New Roman" w:hAnsi="Helvetica" w:cs="Times New Roman"/>
      <w:i/>
      <w:sz w:val="20"/>
      <w:szCs w:val="20"/>
    </w:rPr>
  </w:style>
  <w:style w:type="paragraph" w:customStyle="1" w:styleId="p2">
    <w:name w:val="p2"/>
    <w:basedOn w:val="Normal"/>
    <w:rsid w:val="0064189D"/>
    <w:pPr>
      <w:spacing w:line="240" w:lineRule="atLeast"/>
      <w:ind w:left="660" w:hanging="720"/>
    </w:pPr>
  </w:style>
  <w:style w:type="paragraph" w:customStyle="1" w:styleId="2">
    <w:name w:val="2"/>
    <w:basedOn w:val="Normal"/>
    <w:rsid w:val="0064189D"/>
    <w:pPr>
      <w:tabs>
        <w:tab w:val="left" w:pos="630"/>
      </w:tabs>
      <w:spacing w:line="240" w:lineRule="atLeast"/>
      <w:ind w:left="630" w:hanging="610"/>
    </w:pPr>
  </w:style>
  <w:style w:type="paragraph" w:customStyle="1" w:styleId="1">
    <w:name w:val="1"/>
    <w:basedOn w:val="Normal"/>
    <w:rsid w:val="0064189D"/>
    <w:pPr>
      <w:ind w:left="576" w:hanging="576"/>
    </w:pPr>
    <w:rPr>
      <w:b/>
      <w:spacing w:val="-3"/>
    </w:rPr>
  </w:style>
  <w:style w:type="paragraph" w:customStyle="1" w:styleId="3">
    <w:name w:val="3"/>
    <w:basedOn w:val="Index3"/>
    <w:rsid w:val="0064189D"/>
    <w:pPr>
      <w:tabs>
        <w:tab w:val="left" w:pos="1170"/>
      </w:tabs>
      <w:ind w:left="1170" w:hanging="930"/>
    </w:pPr>
  </w:style>
  <w:style w:type="paragraph" w:customStyle="1" w:styleId="4">
    <w:name w:val="4"/>
    <w:basedOn w:val="Normal"/>
    <w:rsid w:val="0064189D"/>
    <w:pPr>
      <w:tabs>
        <w:tab w:val="left" w:pos="1260"/>
        <w:tab w:val="left" w:pos="1710"/>
      </w:tabs>
      <w:ind w:left="1710" w:hanging="540"/>
    </w:pPr>
  </w:style>
  <w:style w:type="paragraph" w:styleId="Index3">
    <w:name w:val="index 3"/>
    <w:basedOn w:val="Normal"/>
    <w:next w:val="Normal"/>
    <w:autoRedefine/>
    <w:uiPriority w:val="99"/>
    <w:semiHidden/>
    <w:unhideWhenUsed/>
    <w:rsid w:val="0064189D"/>
    <w:pPr>
      <w:ind w:left="720" w:hanging="240"/>
    </w:pPr>
  </w:style>
  <w:style w:type="paragraph" w:styleId="Footer">
    <w:name w:val="footer"/>
    <w:basedOn w:val="Normal"/>
    <w:link w:val="FooterChar"/>
    <w:uiPriority w:val="99"/>
    <w:unhideWhenUsed/>
    <w:rsid w:val="00945B86"/>
    <w:pPr>
      <w:tabs>
        <w:tab w:val="center" w:pos="4680"/>
        <w:tab w:val="right" w:pos="9360"/>
      </w:tabs>
    </w:pPr>
  </w:style>
  <w:style w:type="character" w:customStyle="1" w:styleId="FooterChar">
    <w:name w:val="Footer Char"/>
    <w:basedOn w:val="DefaultParagraphFont"/>
    <w:link w:val="Footer"/>
    <w:uiPriority w:val="99"/>
    <w:rsid w:val="00945B86"/>
    <w:rPr>
      <w:rFonts w:ascii="Times New Roman" w:eastAsia="Times New Roman" w:hAnsi="Times New Roman" w:cs="Times New Roman"/>
      <w:sz w:val="24"/>
      <w:szCs w:val="24"/>
    </w:rPr>
  </w:style>
  <w:style w:type="paragraph" w:customStyle="1" w:styleId="PRT">
    <w:name w:val="PRT"/>
    <w:basedOn w:val="Normal"/>
    <w:rsid w:val="006430D7"/>
    <w:pPr>
      <w:numPr>
        <w:numId w:val="5"/>
      </w:numPr>
      <w:spacing w:before="200" w:after="200"/>
    </w:pPr>
  </w:style>
  <w:style w:type="paragraph" w:customStyle="1" w:styleId="ART">
    <w:name w:val="ART"/>
    <w:basedOn w:val="Normal"/>
    <w:rsid w:val="00ED405C"/>
    <w:pPr>
      <w:numPr>
        <w:ilvl w:val="1"/>
        <w:numId w:val="5"/>
      </w:numPr>
      <w:spacing w:after="200"/>
    </w:pPr>
    <w:rPr>
      <w:b/>
      <w:caps/>
    </w:rPr>
  </w:style>
  <w:style w:type="paragraph" w:customStyle="1" w:styleId="PR1">
    <w:name w:val="PR1"/>
    <w:basedOn w:val="Normal"/>
    <w:rsid w:val="00140A77"/>
    <w:pPr>
      <w:numPr>
        <w:ilvl w:val="2"/>
        <w:numId w:val="5"/>
      </w:numPr>
      <w:spacing w:after="200"/>
    </w:pPr>
  </w:style>
  <w:style w:type="paragraph" w:customStyle="1" w:styleId="PR2">
    <w:name w:val="PR2"/>
    <w:basedOn w:val="Normal"/>
    <w:rsid w:val="00140A77"/>
    <w:pPr>
      <w:numPr>
        <w:ilvl w:val="3"/>
        <w:numId w:val="5"/>
      </w:numPr>
      <w:spacing w:after="200"/>
    </w:pPr>
  </w:style>
  <w:style w:type="paragraph" w:customStyle="1" w:styleId="PR3">
    <w:name w:val="PR3"/>
    <w:basedOn w:val="Normal"/>
    <w:rsid w:val="00140A77"/>
    <w:pPr>
      <w:numPr>
        <w:ilvl w:val="4"/>
        <w:numId w:val="5"/>
      </w:numPr>
      <w:spacing w:after="200"/>
    </w:pPr>
  </w:style>
  <w:style w:type="paragraph" w:customStyle="1" w:styleId="PR4">
    <w:name w:val="PR4"/>
    <w:basedOn w:val="Normal"/>
    <w:rsid w:val="00833B50"/>
    <w:pPr>
      <w:numPr>
        <w:ilvl w:val="5"/>
        <w:numId w:val="5"/>
      </w:numPr>
    </w:pPr>
  </w:style>
  <w:style w:type="paragraph" w:customStyle="1" w:styleId="PR5">
    <w:name w:val="PR5"/>
    <w:basedOn w:val="Normal"/>
    <w:rsid w:val="00833B50"/>
    <w:pPr>
      <w:numPr>
        <w:ilvl w:val="6"/>
        <w:numId w:val="5"/>
      </w:numPr>
    </w:pPr>
  </w:style>
  <w:style w:type="paragraph" w:styleId="BalloonText">
    <w:name w:val="Balloon Text"/>
    <w:basedOn w:val="Normal"/>
    <w:link w:val="BalloonTextChar"/>
    <w:uiPriority w:val="99"/>
    <w:semiHidden/>
    <w:unhideWhenUsed/>
    <w:rsid w:val="00AE27A9"/>
    <w:rPr>
      <w:rFonts w:ascii="Tahoma" w:hAnsi="Tahoma" w:cs="Tahoma"/>
      <w:sz w:val="16"/>
      <w:szCs w:val="16"/>
    </w:rPr>
  </w:style>
  <w:style w:type="character" w:customStyle="1" w:styleId="BalloonTextChar">
    <w:name w:val="Balloon Text Char"/>
    <w:basedOn w:val="DefaultParagraphFont"/>
    <w:link w:val="BalloonText"/>
    <w:uiPriority w:val="99"/>
    <w:semiHidden/>
    <w:rsid w:val="00AE27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E415D"/>
    <w:rPr>
      <w:sz w:val="16"/>
      <w:szCs w:val="16"/>
    </w:rPr>
  </w:style>
  <w:style w:type="paragraph" w:styleId="CommentText">
    <w:name w:val="annotation text"/>
    <w:basedOn w:val="Normal"/>
    <w:link w:val="CommentTextChar"/>
    <w:uiPriority w:val="99"/>
    <w:semiHidden/>
    <w:unhideWhenUsed/>
    <w:rsid w:val="00BE415D"/>
    <w:rPr>
      <w:szCs w:val="20"/>
    </w:rPr>
  </w:style>
  <w:style w:type="character" w:customStyle="1" w:styleId="CommentTextChar">
    <w:name w:val="Comment Text Char"/>
    <w:basedOn w:val="DefaultParagraphFont"/>
    <w:link w:val="CommentText"/>
    <w:uiPriority w:val="99"/>
    <w:semiHidden/>
    <w:rsid w:val="00BE415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E415D"/>
    <w:rPr>
      <w:b/>
      <w:bCs/>
    </w:rPr>
  </w:style>
  <w:style w:type="character" w:customStyle="1" w:styleId="CommentSubjectChar">
    <w:name w:val="Comment Subject Char"/>
    <w:basedOn w:val="CommentTextChar"/>
    <w:link w:val="CommentSubject"/>
    <w:uiPriority w:val="99"/>
    <w:semiHidden/>
    <w:rsid w:val="00BE415D"/>
    <w:rPr>
      <w:rFonts w:ascii="Arial" w:eastAsia="Times New Roman" w:hAnsi="Arial" w:cs="Times New Roman"/>
      <w:b/>
      <w:bCs/>
      <w:sz w:val="20"/>
      <w:szCs w:val="20"/>
    </w:rPr>
  </w:style>
  <w:style w:type="table" w:customStyle="1" w:styleId="TableGrid1">
    <w:name w:val="Table Grid1"/>
    <w:basedOn w:val="TableNormal"/>
    <w:next w:val="TableGrid"/>
    <w:uiPriority w:val="59"/>
    <w:rsid w:val="003D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152F9"/>
    <w:pPr>
      <w:autoSpaceDE w:val="0"/>
      <w:autoSpaceDN w:val="0"/>
      <w:adjustRightInd w:val="0"/>
      <w:ind w:left="1835" w:hanging="576"/>
      <w:jc w:val="left"/>
    </w:pPr>
    <w:rPr>
      <w:rFonts w:ascii="Verdana" w:eastAsiaTheme="minorHAnsi" w:hAnsi="Verdana" w:cs="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4518">
      <w:bodyDiv w:val="1"/>
      <w:marLeft w:val="0"/>
      <w:marRight w:val="0"/>
      <w:marTop w:val="0"/>
      <w:marBottom w:val="0"/>
      <w:divBdr>
        <w:top w:val="none" w:sz="0" w:space="0" w:color="auto"/>
        <w:left w:val="none" w:sz="0" w:space="0" w:color="auto"/>
        <w:bottom w:val="none" w:sz="0" w:space="0" w:color="auto"/>
        <w:right w:val="none" w:sz="0" w:space="0" w:color="auto"/>
      </w:divBdr>
    </w:div>
    <w:div w:id="100616561">
      <w:bodyDiv w:val="1"/>
      <w:marLeft w:val="0"/>
      <w:marRight w:val="0"/>
      <w:marTop w:val="0"/>
      <w:marBottom w:val="0"/>
      <w:divBdr>
        <w:top w:val="none" w:sz="0" w:space="0" w:color="auto"/>
        <w:left w:val="none" w:sz="0" w:space="0" w:color="auto"/>
        <w:bottom w:val="none" w:sz="0" w:space="0" w:color="auto"/>
        <w:right w:val="none" w:sz="0" w:space="0" w:color="auto"/>
      </w:divBdr>
    </w:div>
    <w:div w:id="148644516">
      <w:bodyDiv w:val="1"/>
      <w:marLeft w:val="0"/>
      <w:marRight w:val="0"/>
      <w:marTop w:val="0"/>
      <w:marBottom w:val="0"/>
      <w:divBdr>
        <w:top w:val="none" w:sz="0" w:space="0" w:color="auto"/>
        <w:left w:val="none" w:sz="0" w:space="0" w:color="auto"/>
        <w:bottom w:val="none" w:sz="0" w:space="0" w:color="auto"/>
        <w:right w:val="none" w:sz="0" w:space="0" w:color="auto"/>
      </w:divBdr>
    </w:div>
    <w:div w:id="343555692">
      <w:bodyDiv w:val="1"/>
      <w:marLeft w:val="0"/>
      <w:marRight w:val="0"/>
      <w:marTop w:val="0"/>
      <w:marBottom w:val="0"/>
      <w:divBdr>
        <w:top w:val="none" w:sz="0" w:space="0" w:color="auto"/>
        <w:left w:val="none" w:sz="0" w:space="0" w:color="auto"/>
        <w:bottom w:val="none" w:sz="0" w:space="0" w:color="auto"/>
        <w:right w:val="none" w:sz="0" w:space="0" w:color="auto"/>
      </w:divBdr>
    </w:div>
    <w:div w:id="361444043">
      <w:bodyDiv w:val="1"/>
      <w:marLeft w:val="0"/>
      <w:marRight w:val="0"/>
      <w:marTop w:val="0"/>
      <w:marBottom w:val="0"/>
      <w:divBdr>
        <w:top w:val="none" w:sz="0" w:space="0" w:color="auto"/>
        <w:left w:val="none" w:sz="0" w:space="0" w:color="auto"/>
        <w:bottom w:val="none" w:sz="0" w:space="0" w:color="auto"/>
        <w:right w:val="none" w:sz="0" w:space="0" w:color="auto"/>
      </w:divBdr>
    </w:div>
    <w:div w:id="670640885">
      <w:bodyDiv w:val="1"/>
      <w:marLeft w:val="0"/>
      <w:marRight w:val="0"/>
      <w:marTop w:val="0"/>
      <w:marBottom w:val="0"/>
      <w:divBdr>
        <w:top w:val="none" w:sz="0" w:space="0" w:color="auto"/>
        <w:left w:val="none" w:sz="0" w:space="0" w:color="auto"/>
        <w:bottom w:val="none" w:sz="0" w:space="0" w:color="auto"/>
        <w:right w:val="none" w:sz="0" w:space="0" w:color="auto"/>
      </w:divBdr>
    </w:div>
    <w:div w:id="734278560">
      <w:bodyDiv w:val="1"/>
      <w:marLeft w:val="0"/>
      <w:marRight w:val="0"/>
      <w:marTop w:val="0"/>
      <w:marBottom w:val="0"/>
      <w:divBdr>
        <w:top w:val="none" w:sz="0" w:space="0" w:color="auto"/>
        <w:left w:val="none" w:sz="0" w:space="0" w:color="auto"/>
        <w:bottom w:val="none" w:sz="0" w:space="0" w:color="auto"/>
        <w:right w:val="none" w:sz="0" w:space="0" w:color="auto"/>
      </w:divBdr>
    </w:div>
    <w:div w:id="741487028">
      <w:bodyDiv w:val="1"/>
      <w:marLeft w:val="0"/>
      <w:marRight w:val="0"/>
      <w:marTop w:val="0"/>
      <w:marBottom w:val="0"/>
      <w:divBdr>
        <w:top w:val="none" w:sz="0" w:space="0" w:color="auto"/>
        <w:left w:val="none" w:sz="0" w:space="0" w:color="auto"/>
        <w:bottom w:val="none" w:sz="0" w:space="0" w:color="auto"/>
        <w:right w:val="none" w:sz="0" w:space="0" w:color="auto"/>
      </w:divBdr>
    </w:div>
    <w:div w:id="790048592">
      <w:bodyDiv w:val="1"/>
      <w:marLeft w:val="0"/>
      <w:marRight w:val="0"/>
      <w:marTop w:val="0"/>
      <w:marBottom w:val="0"/>
      <w:divBdr>
        <w:top w:val="none" w:sz="0" w:space="0" w:color="auto"/>
        <w:left w:val="none" w:sz="0" w:space="0" w:color="auto"/>
        <w:bottom w:val="none" w:sz="0" w:space="0" w:color="auto"/>
        <w:right w:val="none" w:sz="0" w:space="0" w:color="auto"/>
      </w:divBdr>
    </w:div>
    <w:div w:id="932127031">
      <w:bodyDiv w:val="1"/>
      <w:marLeft w:val="0"/>
      <w:marRight w:val="0"/>
      <w:marTop w:val="0"/>
      <w:marBottom w:val="0"/>
      <w:divBdr>
        <w:top w:val="none" w:sz="0" w:space="0" w:color="auto"/>
        <w:left w:val="none" w:sz="0" w:space="0" w:color="auto"/>
        <w:bottom w:val="none" w:sz="0" w:space="0" w:color="auto"/>
        <w:right w:val="none" w:sz="0" w:space="0" w:color="auto"/>
      </w:divBdr>
    </w:div>
    <w:div w:id="1033917939">
      <w:bodyDiv w:val="1"/>
      <w:marLeft w:val="0"/>
      <w:marRight w:val="0"/>
      <w:marTop w:val="0"/>
      <w:marBottom w:val="0"/>
      <w:divBdr>
        <w:top w:val="none" w:sz="0" w:space="0" w:color="auto"/>
        <w:left w:val="none" w:sz="0" w:space="0" w:color="auto"/>
        <w:bottom w:val="none" w:sz="0" w:space="0" w:color="auto"/>
        <w:right w:val="none" w:sz="0" w:space="0" w:color="auto"/>
      </w:divBdr>
    </w:div>
    <w:div w:id="1042829041">
      <w:bodyDiv w:val="1"/>
      <w:marLeft w:val="0"/>
      <w:marRight w:val="0"/>
      <w:marTop w:val="0"/>
      <w:marBottom w:val="0"/>
      <w:divBdr>
        <w:top w:val="none" w:sz="0" w:space="0" w:color="auto"/>
        <w:left w:val="none" w:sz="0" w:space="0" w:color="auto"/>
        <w:bottom w:val="none" w:sz="0" w:space="0" w:color="auto"/>
        <w:right w:val="none" w:sz="0" w:space="0" w:color="auto"/>
      </w:divBdr>
    </w:div>
    <w:div w:id="1220871043">
      <w:bodyDiv w:val="1"/>
      <w:marLeft w:val="0"/>
      <w:marRight w:val="0"/>
      <w:marTop w:val="0"/>
      <w:marBottom w:val="0"/>
      <w:divBdr>
        <w:top w:val="none" w:sz="0" w:space="0" w:color="auto"/>
        <w:left w:val="none" w:sz="0" w:space="0" w:color="auto"/>
        <w:bottom w:val="none" w:sz="0" w:space="0" w:color="auto"/>
        <w:right w:val="none" w:sz="0" w:space="0" w:color="auto"/>
      </w:divBdr>
    </w:div>
    <w:div w:id="1224297444">
      <w:bodyDiv w:val="1"/>
      <w:marLeft w:val="0"/>
      <w:marRight w:val="0"/>
      <w:marTop w:val="0"/>
      <w:marBottom w:val="0"/>
      <w:divBdr>
        <w:top w:val="none" w:sz="0" w:space="0" w:color="auto"/>
        <w:left w:val="none" w:sz="0" w:space="0" w:color="auto"/>
        <w:bottom w:val="none" w:sz="0" w:space="0" w:color="auto"/>
        <w:right w:val="none" w:sz="0" w:space="0" w:color="auto"/>
      </w:divBdr>
    </w:div>
    <w:div w:id="1489592798">
      <w:bodyDiv w:val="1"/>
      <w:marLeft w:val="0"/>
      <w:marRight w:val="0"/>
      <w:marTop w:val="0"/>
      <w:marBottom w:val="0"/>
      <w:divBdr>
        <w:top w:val="none" w:sz="0" w:space="0" w:color="auto"/>
        <w:left w:val="none" w:sz="0" w:space="0" w:color="auto"/>
        <w:bottom w:val="none" w:sz="0" w:space="0" w:color="auto"/>
        <w:right w:val="none" w:sz="0" w:space="0" w:color="auto"/>
      </w:divBdr>
    </w:div>
    <w:div w:id="18901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39269-EFB6-41FF-B119-609284F77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2221</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Farren</dc:creator>
  <cp:lastModifiedBy>Murtishaw, Robin L</cp:lastModifiedBy>
  <cp:revision>7</cp:revision>
  <dcterms:created xsi:type="dcterms:W3CDTF">2017-06-12T19:53:00Z</dcterms:created>
  <dcterms:modified xsi:type="dcterms:W3CDTF">2022-10-17T17:42:00Z</dcterms:modified>
</cp:coreProperties>
</file>