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48515356"/>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87B07" w:rsidRPr="00353FF9" w:rsidTr="00717FBA">
            <w:trPr>
              <w:trHeight w:val="835"/>
            </w:trPr>
            <w:tc>
              <w:tcPr>
                <w:tcW w:w="6625" w:type="dxa"/>
              </w:tcPr>
              <w:p w:rsidR="00E87B07" w:rsidRPr="00353FF9" w:rsidRDefault="003C0222"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87B07" w:rsidRPr="00353FF9" w:rsidRDefault="00E87B07"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DBDE2F"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E87B07" w:rsidRPr="00353FF9" w:rsidRDefault="00E87B07"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3C0222">
                  <w:rPr>
                    <w:rFonts w:ascii="MrsEaves" w:hAnsi="MrsEaves"/>
                    <w:b/>
                    <w:color w:val="1F497D" w:themeColor="text2"/>
                    <w:sz w:val="18"/>
                    <w:szCs w:val="18"/>
                  </w:rPr>
                  <w:t>Engineering</w:t>
                </w:r>
              </w:p>
              <w:p w:rsidR="00E87B07" w:rsidRPr="00353FF9" w:rsidRDefault="003C022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87B07" w:rsidRPr="00353FF9" w:rsidRDefault="003C022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87B07" w:rsidRPr="00353FF9">
                  <w:rPr>
                    <w:rFonts w:ascii="MrsEaves" w:hAnsi="MrsEaves"/>
                    <w:color w:val="000000" w:themeColor="text1"/>
                    <w:sz w:val="16"/>
                    <w:szCs w:val="16"/>
                  </w:rPr>
                  <w:t>, Texas 7</w:t>
                </w:r>
                <w:r>
                  <w:rPr>
                    <w:rFonts w:ascii="MrsEaves" w:hAnsi="MrsEaves"/>
                    <w:color w:val="000000" w:themeColor="text1"/>
                    <w:sz w:val="16"/>
                    <w:szCs w:val="16"/>
                  </w:rPr>
                  <w:t>7030</w:t>
                </w:r>
              </w:p>
              <w:p w:rsidR="00E87B07" w:rsidRPr="003C0222" w:rsidRDefault="003C0222" w:rsidP="00353FF9">
                <w:pPr>
                  <w:tabs>
                    <w:tab w:val="center" w:pos="4680"/>
                    <w:tab w:val="right" w:pos="9360"/>
                  </w:tabs>
                  <w:rPr>
                    <w:b/>
                    <w:smallCaps/>
                    <w:color w:val="DF6427"/>
                    <w:sz w:val="16"/>
                    <w:szCs w:val="16"/>
                  </w:rPr>
                </w:pPr>
                <w:r w:rsidRPr="003C0222">
                  <w:rPr>
                    <w:rFonts w:ascii="Mrs Eaves OT Bold" w:hAnsi="Mrs Eaves OT Bold"/>
                    <w:b/>
                    <w:smallCaps/>
                    <w:color w:val="984806" w:themeColor="accent6" w:themeShade="80"/>
                    <w:sz w:val="16"/>
                    <w:szCs w:val="16"/>
                  </w:rPr>
                  <w:t>www.uth.edu</w:t>
                </w:r>
              </w:p>
            </w:tc>
          </w:tr>
        </w:tbl>
        <w:p w:rsidR="00E87B07" w:rsidRDefault="00E87B07">
          <w:pPr>
            <w:rPr>
              <w:rFonts w:ascii="Times New Roman" w:hAnsi="Times New Roman"/>
            </w:rPr>
          </w:pPr>
        </w:p>
        <w:p w:rsidR="00E87B07" w:rsidRDefault="00E87B07" w:rsidP="00F05665">
          <w:pPr>
            <w:tabs>
              <w:tab w:val="left" w:pos="7685"/>
            </w:tabs>
          </w:pPr>
        </w:p>
        <w:p w:rsidR="00E87B07" w:rsidRDefault="00E87B07" w:rsidP="00F05665">
          <w:pPr>
            <w:tabs>
              <w:tab w:val="left" w:pos="7685"/>
            </w:tabs>
          </w:pPr>
        </w:p>
        <w:p w:rsidR="00E87B07" w:rsidRDefault="003C0222" w:rsidP="009E6D1F">
          <w:pPr>
            <w:widowControl w:val="0"/>
            <w:spacing w:before="120"/>
            <w:jc w:val="center"/>
            <w:rPr>
              <w:rFonts w:cs="Arial"/>
              <w:b/>
              <w:i/>
              <w:color w:val="800000"/>
              <w:sz w:val="36"/>
            </w:rPr>
          </w:pPr>
          <w:r>
            <w:rPr>
              <w:rFonts w:cs="Arial"/>
              <w:b/>
              <w:i/>
              <w:color w:val="800000"/>
              <w:sz w:val="36"/>
            </w:rPr>
            <w:t>UTHealth FPE</w:t>
          </w:r>
          <w:r w:rsidR="00E87B07">
            <w:rPr>
              <w:rFonts w:cs="Arial"/>
              <w:b/>
              <w:i/>
              <w:color w:val="800000"/>
              <w:sz w:val="36"/>
            </w:rPr>
            <w:t xml:space="preserve"> Standard Specification</w:t>
          </w:r>
        </w:p>
        <w:p w:rsidR="00E87B07" w:rsidRDefault="00E87B07" w:rsidP="009E6D1F">
          <w:pPr>
            <w:widowControl w:val="0"/>
            <w:jc w:val="center"/>
            <w:rPr>
              <w:rFonts w:cs="Arial"/>
              <w:b/>
              <w:color w:val="800000"/>
              <w:sz w:val="24"/>
              <w:szCs w:val="24"/>
            </w:rPr>
          </w:pPr>
        </w:p>
        <w:p w:rsidR="00E87B07" w:rsidRDefault="00E87B07"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3 82 16</w:t>
          </w:r>
        </w:p>
        <w:p w:rsidR="00E87B07" w:rsidRPr="009E6D1F" w:rsidRDefault="00E87B07" w:rsidP="009E6D1F">
          <w:pPr>
            <w:widowControl w:val="0"/>
            <w:jc w:val="center"/>
            <w:rPr>
              <w:rFonts w:cs="Arial"/>
              <w:b/>
              <w:color w:val="800000"/>
              <w:sz w:val="24"/>
              <w:szCs w:val="24"/>
            </w:rPr>
          </w:pPr>
        </w:p>
        <w:p w:rsidR="00E87B07" w:rsidRDefault="00E87B07" w:rsidP="009E6D1F">
          <w:pPr>
            <w:tabs>
              <w:tab w:val="center" w:pos="4680"/>
            </w:tabs>
            <w:suppressAutoHyphens/>
            <w:jc w:val="center"/>
            <w:rPr>
              <w:rFonts w:cs="Arial"/>
              <w:b/>
              <w:color w:val="800000"/>
              <w:sz w:val="24"/>
              <w:szCs w:val="24"/>
            </w:rPr>
          </w:pPr>
          <w:r>
            <w:rPr>
              <w:rFonts w:cs="Arial"/>
              <w:b/>
              <w:color w:val="800000"/>
              <w:sz w:val="24"/>
              <w:szCs w:val="24"/>
            </w:rPr>
            <w:t>AIR COILS</w:t>
          </w:r>
        </w:p>
        <w:p w:rsidR="00E87B07" w:rsidRPr="009E6D1F" w:rsidRDefault="00E87B07" w:rsidP="009E6D1F">
          <w:pPr>
            <w:tabs>
              <w:tab w:val="center" w:pos="4680"/>
            </w:tabs>
            <w:suppressAutoHyphens/>
            <w:jc w:val="center"/>
            <w:rPr>
              <w:rFonts w:cs="Arial"/>
              <w:b/>
              <w:color w:val="FF0000"/>
              <w:sz w:val="24"/>
              <w:szCs w:val="24"/>
            </w:rPr>
          </w:pPr>
        </w:p>
        <w:p w:rsidR="00E87B07" w:rsidRDefault="00E87B07" w:rsidP="009E6D1F">
          <w:pPr>
            <w:spacing w:line="240" w:lineRule="atLeast"/>
            <w:ind w:right="-288"/>
            <w:rPr>
              <w:rFonts w:cs="Arial"/>
              <w:i/>
            </w:rPr>
          </w:pPr>
        </w:p>
        <w:p w:rsidR="00E87B07" w:rsidRDefault="00E87B07" w:rsidP="003C0222">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3C0222">
            <w:rPr>
              <w:rFonts w:cs="Arial"/>
              <w:color w:val="0000FF"/>
              <w:u w:val="single"/>
            </w:rPr>
            <w:t>h.edu</w:t>
          </w:r>
          <w:r>
            <w:rPr>
              <w:rFonts w:cs="Arial"/>
              <w:i/>
            </w:rPr>
            <w:t xml:space="preserve"> or contact the Office of Facilities Planning and </w:t>
          </w:r>
          <w:r w:rsidR="003C0222">
            <w:rPr>
              <w:rFonts w:cs="Arial"/>
              <w:i/>
            </w:rPr>
            <w:t>Engineering</w:t>
          </w:r>
        </w:p>
        <w:p w:rsidR="00E87B07" w:rsidRDefault="00E87B0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87B07" w:rsidRPr="009E6D1F" w:rsidTr="00717FBA">
            <w:trPr>
              <w:cantSplit/>
              <w:jc w:val="right"/>
            </w:trPr>
            <w:tc>
              <w:tcPr>
                <w:tcW w:w="1454" w:type="dxa"/>
                <w:tcBorders>
                  <w:top w:val="double" w:sz="6" w:space="0" w:color="auto"/>
                  <w:left w:val="double" w:sz="6" w:space="0" w:color="auto"/>
                  <w:bottom w:val="double" w:sz="6" w:space="0" w:color="auto"/>
                </w:tcBorders>
              </w:tcPr>
              <w:p w:rsidR="00E87B07" w:rsidRPr="009E6D1F" w:rsidRDefault="00E87B07"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E87B07" w:rsidRPr="009E6D1F" w:rsidRDefault="00E87B07"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E87B07" w:rsidRPr="009E6D1F" w:rsidRDefault="00E87B07"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E87B07" w:rsidRPr="009E6D1F" w:rsidRDefault="00E87B07"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E87B07" w:rsidRPr="009E6D1F" w:rsidTr="00717FBA">
            <w:trPr>
              <w:cantSplit/>
              <w:jc w:val="right"/>
            </w:trPr>
            <w:tc>
              <w:tcPr>
                <w:tcW w:w="1454" w:type="dxa"/>
                <w:tcBorders>
                  <w:left w:val="double" w:sz="6" w:space="0" w:color="auto"/>
                </w:tcBorders>
              </w:tcPr>
              <w:p w:rsidR="00E87B07" w:rsidRPr="00E87B07" w:rsidRDefault="00E87B07" w:rsidP="00E87B07">
                <w:pPr>
                  <w:widowControl w:val="0"/>
                  <w:jc w:val="center"/>
                  <w:rPr>
                    <w:rFonts w:cs="Arial"/>
                  </w:rPr>
                </w:pPr>
                <w:r w:rsidRPr="00E87B07">
                  <w:rPr>
                    <w:rFonts w:cs="Arial"/>
                  </w:rPr>
                  <w:t>0</w:t>
                </w:r>
              </w:p>
            </w:tc>
            <w:tc>
              <w:tcPr>
                <w:tcW w:w="2088" w:type="dxa"/>
                <w:tcBorders>
                  <w:left w:val="single" w:sz="6" w:space="0" w:color="auto"/>
                </w:tcBorders>
              </w:tcPr>
              <w:p w:rsidR="00E87B07" w:rsidRPr="00E87B07" w:rsidRDefault="003C0222" w:rsidP="00E87B07">
                <w:pPr>
                  <w:widowControl w:val="0"/>
                  <w:jc w:val="center"/>
                  <w:rPr>
                    <w:rFonts w:cs="Arial"/>
                  </w:rPr>
                </w:pPr>
                <w:r>
                  <w:rPr>
                    <w:rFonts w:cs="Arial"/>
                  </w:rPr>
                  <w:t>October 2022</w:t>
                </w:r>
              </w:p>
            </w:tc>
            <w:tc>
              <w:tcPr>
                <w:tcW w:w="1368" w:type="dxa"/>
                <w:tcBorders>
                  <w:left w:val="single" w:sz="6" w:space="0" w:color="auto"/>
                </w:tcBorders>
              </w:tcPr>
              <w:p w:rsidR="00E87B07" w:rsidRPr="00E87B07" w:rsidRDefault="003C0222" w:rsidP="00E87B07">
                <w:pPr>
                  <w:widowControl w:val="0"/>
                  <w:jc w:val="center"/>
                  <w:rPr>
                    <w:rFonts w:cs="Arial"/>
                  </w:rPr>
                </w:pPr>
                <w:r>
                  <w:rPr>
                    <w:rFonts w:cs="Arial"/>
                  </w:rPr>
                  <w:t>4</w:t>
                </w:r>
              </w:p>
            </w:tc>
            <w:tc>
              <w:tcPr>
                <w:tcW w:w="4733" w:type="dxa"/>
                <w:tcBorders>
                  <w:left w:val="single" w:sz="6" w:space="0" w:color="auto"/>
                  <w:right w:val="double" w:sz="6" w:space="0" w:color="auto"/>
                </w:tcBorders>
              </w:tcPr>
              <w:p w:rsidR="00E87B07" w:rsidRPr="00E87B07" w:rsidRDefault="003C0222" w:rsidP="00E87B07">
                <w:pPr>
                  <w:widowControl w:val="0"/>
                  <w:jc w:val="center"/>
                  <w:rPr>
                    <w:rFonts w:cs="Arial"/>
                  </w:rPr>
                </w:pPr>
                <w:r>
                  <w:rPr>
                    <w:rFonts w:cs="Arial"/>
                  </w:rPr>
                  <w:t>Issuance</w:t>
                </w:r>
              </w:p>
            </w:tc>
          </w:tr>
          <w:tr w:rsidR="00E87B07" w:rsidRPr="009E6D1F" w:rsidTr="00717FBA">
            <w:trPr>
              <w:cantSplit/>
              <w:jc w:val="right"/>
            </w:trPr>
            <w:tc>
              <w:tcPr>
                <w:tcW w:w="1454" w:type="dxa"/>
                <w:tcBorders>
                  <w:top w:val="single" w:sz="6" w:space="0" w:color="auto"/>
                  <w:left w:val="double" w:sz="6" w:space="0" w:color="auto"/>
                  <w:bottom w:val="single" w:sz="6" w:space="0" w:color="auto"/>
                </w:tcBorders>
              </w:tcPr>
              <w:p w:rsidR="00E87B07" w:rsidRPr="00E87B07" w:rsidRDefault="00E87B07" w:rsidP="00E87B07">
                <w:pPr>
                  <w:widowControl w:val="0"/>
                  <w:jc w:val="center"/>
                  <w:rPr>
                    <w:rFonts w:cs="Arial"/>
                  </w:rPr>
                </w:pPr>
              </w:p>
            </w:tc>
            <w:tc>
              <w:tcPr>
                <w:tcW w:w="2088" w:type="dxa"/>
                <w:tcBorders>
                  <w:top w:val="single" w:sz="6" w:space="0" w:color="auto"/>
                  <w:left w:val="single" w:sz="6" w:space="0" w:color="auto"/>
                  <w:bottom w:val="single" w:sz="6" w:space="0" w:color="auto"/>
                </w:tcBorders>
              </w:tcPr>
              <w:p w:rsidR="00E87B07" w:rsidRPr="00E87B07" w:rsidRDefault="00E87B07" w:rsidP="00E87B07">
                <w:pPr>
                  <w:widowControl w:val="0"/>
                  <w:jc w:val="center"/>
                  <w:rPr>
                    <w:rFonts w:cs="Arial"/>
                  </w:rPr>
                </w:pPr>
              </w:p>
            </w:tc>
            <w:tc>
              <w:tcPr>
                <w:tcW w:w="1368" w:type="dxa"/>
                <w:tcBorders>
                  <w:top w:val="single" w:sz="6" w:space="0" w:color="auto"/>
                  <w:left w:val="single" w:sz="6" w:space="0" w:color="auto"/>
                  <w:bottom w:val="single" w:sz="6" w:space="0" w:color="auto"/>
                </w:tcBorders>
              </w:tcPr>
              <w:p w:rsidR="00E87B07" w:rsidRPr="00E87B07" w:rsidRDefault="00E87B07" w:rsidP="00E87B0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E87B07" w:rsidRPr="00E87B07" w:rsidRDefault="00E87B07" w:rsidP="00E87B07">
                <w:pPr>
                  <w:widowControl w:val="0"/>
                  <w:jc w:val="center"/>
                  <w:rPr>
                    <w:rFonts w:cs="Arial"/>
                  </w:rPr>
                </w:pPr>
              </w:p>
            </w:tc>
          </w:tr>
          <w:tr w:rsidR="00E87B07" w:rsidRPr="009E6D1F" w:rsidTr="00717FBA">
            <w:trPr>
              <w:cantSplit/>
              <w:jc w:val="right"/>
            </w:trPr>
            <w:tc>
              <w:tcPr>
                <w:tcW w:w="1454" w:type="dxa"/>
                <w:tcBorders>
                  <w:top w:val="single" w:sz="6" w:space="0" w:color="auto"/>
                  <w:left w:val="double" w:sz="6" w:space="0" w:color="auto"/>
                  <w:bottom w:val="single" w:sz="6" w:space="0" w:color="auto"/>
                </w:tcBorders>
              </w:tcPr>
              <w:p w:rsidR="00E87B07" w:rsidRPr="00E87B07" w:rsidRDefault="00E87B07" w:rsidP="00E87B07">
                <w:pPr>
                  <w:widowControl w:val="0"/>
                  <w:jc w:val="center"/>
                  <w:rPr>
                    <w:rFonts w:cs="Arial"/>
                  </w:rPr>
                </w:pPr>
              </w:p>
            </w:tc>
            <w:tc>
              <w:tcPr>
                <w:tcW w:w="2088" w:type="dxa"/>
                <w:tcBorders>
                  <w:top w:val="single" w:sz="6" w:space="0" w:color="auto"/>
                  <w:left w:val="single" w:sz="6" w:space="0" w:color="auto"/>
                  <w:bottom w:val="single" w:sz="6" w:space="0" w:color="auto"/>
                </w:tcBorders>
              </w:tcPr>
              <w:p w:rsidR="00E87B07" w:rsidRPr="00E87B07" w:rsidRDefault="00E87B07" w:rsidP="00E87B07">
                <w:pPr>
                  <w:widowControl w:val="0"/>
                  <w:jc w:val="center"/>
                  <w:rPr>
                    <w:rFonts w:cs="Arial"/>
                  </w:rPr>
                </w:pPr>
              </w:p>
            </w:tc>
            <w:tc>
              <w:tcPr>
                <w:tcW w:w="1368" w:type="dxa"/>
                <w:tcBorders>
                  <w:top w:val="single" w:sz="6" w:space="0" w:color="auto"/>
                  <w:left w:val="single" w:sz="6" w:space="0" w:color="auto"/>
                  <w:bottom w:val="single" w:sz="6" w:space="0" w:color="auto"/>
                </w:tcBorders>
              </w:tcPr>
              <w:p w:rsidR="00E87B07" w:rsidRPr="00E87B07" w:rsidRDefault="00E87B07" w:rsidP="00E87B0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E87B07" w:rsidRPr="00E87B07" w:rsidRDefault="00E87B07" w:rsidP="00E87B07">
                <w:pPr>
                  <w:widowControl w:val="0"/>
                  <w:jc w:val="center"/>
                  <w:rPr>
                    <w:rFonts w:cs="Arial"/>
                  </w:rPr>
                </w:pPr>
              </w:p>
            </w:tc>
          </w:tr>
          <w:tr w:rsidR="00E87B07" w:rsidRPr="009E6D1F" w:rsidTr="00717FBA">
            <w:trPr>
              <w:cantSplit/>
              <w:jc w:val="right"/>
            </w:trPr>
            <w:tc>
              <w:tcPr>
                <w:tcW w:w="1454" w:type="dxa"/>
                <w:tcBorders>
                  <w:top w:val="single" w:sz="6" w:space="0" w:color="auto"/>
                  <w:left w:val="double" w:sz="6" w:space="0" w:color="auto"/>
                  <w:bottom w:val="double" w:sz="6" w:space="0" w:color="auto"/>
                </w:tcBorders>
              </w:tcPr>
              <w:p w:rsidR="00E87B07" w:rsidRPr="00E87B07" w:rsidRDefault="00E87B07" w:rsidP="00E87B07">
                <w:pPr>
                  <w:widowControl w:val="0"/>
                  <w:jc w:val="center"/>
                  <w:rPr>
                    <w:rFonts w:cs="Arial"/>
                  </w:rPr>
                </w:pPr>
              </w:p>
            </w:tc>
            <w:tc>
              <w:tcPr>
                <w:tcW w:w="2088" w:type="dxa"/>
                <w:tcBorders>
                  <w:top w:val="single" w:sz="6" w:space="0" w:color="auto"/>
                  <w:left w:val="single" w:sz="6" w:space="0" w:color="auto"/>
                  <w:bottom w:val="double" w:sz="6" w:space="0" w:color="auto"/>
                </w:tcBorders>
              </w:tcPr>
              <w:p w:rsidR="00E87B07" w:rsidRPr="00E87B07" w:rsidRDefault="00E87B07" w:rsidP="00E87B07">
                <w:pPr>
                  <w:widowControl w:val="0"/>
                  <w:jc w:val="center"/>
                  <w:rPr>
                    <w:rFonts w:cs="Arial"/>
                  </w:rPr>
                </w:pPr>
              </w:p>
            </w:tc>
            <w:tc>
              <w:tcPr>
                <w:tcW w:w="1368" w:type="dxa"/>
                <w:tcBorders>
                  <w:top w:val="single" w:sz="6" w:space="0" w:color="auto"/>
                  <w:left w:val="single" w:sz="6" w:space="0" w:color="auto"/>
                  <w:bottom w:val="double" w:sz="6" w:space="0" w:color="auto"/>
                </w:tcBorders>
              </w:tcPr>
              <w:p w:rsidR="00E87B07" w:rsidRPr="00E87B07" w:rsidRDefault="00E87B07" w:rsidP="00E87B0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E87B07" w:rsidRPr="00E87B07" w:rsidRDefault="00E87B07" w:rsidP="00E87B07">
                <w:pPr>
                  <w:widowControl w:val="0"/>
                  <w:jc w:val="center"/>
                  <w:rPr>
                    <w:rFonts w:cs="Arial"/>
                  </w:rPr>
                </w:pPr>
              </w:p>
            </w:tc>
          </w:tr>
          <w:tr w:rsidR="00E87B07" w:rsidRPr="009E6D1F" w:rsidTr="00717FBA">
            <w:trPr>
              <w:cantSplit/>
              <w:jc w:val="right"/>
            </w:trPr>
            <w:tc>
              <w:tcPr>
                <w:tcW w:w="1454" w:type="dxa"/>
                <w:tcBorders>
                  <w:top w:val="single" w:sz="6" w:space="0" w:color="auto"/>
                  <w:left w:val="double" w:sz="6" w:space="0" w:color="auto"/>
                  <w:bottom w:val="double" w:sz="6" w:space="0" w:color="auto"/>
                </w:tcBorders>
              </w:tcPr>
              <w:p w:rsidR="00E87B07" w:rsidRPr="00E87B07" w:rsidRDefault="00E87B07" w:rsidP="00E87B07">
                <w:pPr>
                  <w:widowControl w:val="0"/>
                  <w:jc w:val="center"/>
                  <w:rPr>
                    <w:rFonts w:cs="Arial"/>
                  </w:rPr>
                </w:pPr>
              </w:p>
            </w:tc>
            <w:tc>
              <w:tcPr>
                <w:tcW w:w="2088" w:type="dxa"/>
                <w:tcBorders>
                  <w:top w:val="single" w:sz="6" w:space="0" w:color="auto"/>
                  <w:left w:val="single" w:sz="6" w:space="0" w:color="auto"/>
                  <w:bottom w:val="double" w:sz="6" w:space="0" w:color="auto"/>
                </w:tcBorders>
              </w:tcPr>
              <w:p w:rsidR="00E87B07" w:rsidRPr="00E87B07" w:rsidRDefault="00E87B07" w:rsidP="00E87B07">
                <w:pPr>
                  <w:widowControl w:val="0"/>
                  <w:jc w:val="center"/>
                  <w:rPr>
                    <w:rFonts w:cs="Arial"/>
                  </w:rPr>
                </w:pPr>
              </w:p>
            </w:tc>
            <w:tc>
              <w:tcPr>
                <w:tcW w:w="1368" w:type="dxa"/>
                <w:tcBorders>
                  <w:top w:val="single" w:sz="6" w:space="0" w:color="auto"/>
                  <w:left w:val="single" w:sz="6" w:space="0" w:color="auto"/>
                  <w:bottom w:val="double" w:sz="6" w:space="0" w:color="auto"/>
                </w:tcBorders>
              </w:tcPr>
              <w:p w:rsidR="00E87B07" w:rsidRPr="00E87B07" w:rsidRDefault="00E87B07" w:rsidP="00E87B0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E87B07" w:rsidRPr="00E87B07" w:rsidRDefault="00E87B07" w:rsidP="00E87B07">
                <w:pPr>
                  <w:widowControl w:val="0"/>
                  <w:jc w:val="center"/>
                  <w:rPr>
                    <w:rFonts w:cs="Arial"/>
                  </w:rPr>
                </w:pPr>
              </w:p>
            </w:tc>
          </w:tr>
        </w:tbl>
        <w:p w:rsidR="00E87B07" w:rsidRDefault="00E87B07" w:rsidP="00F05665">
          <w:pPr>
            <w:tabs>
              <w:tab w:val="left" w:pos="7685"/>
            </w:tabs>
          </w:pPr>
        </w:p>
        <w:p w:rsidR="00E87B07" w:rsidRDefault="00E87B07" w:rsidP="00F05665">
          <w:pPr>
            <w:tabs>
              <w:tab w:val="left" w:pos="7685"/>
            </w:tabs>
          </w:pPr>
        </w:p>
        <w:p w:rsidR="00E87B07" w:rsidRDefault="00E87B07" w:rsidP="00F05665">
          <w:pPr>
            <w:tabs>
              <w:tab w:val="left" w:pos="7685"/>
            </w:tabs>
          </w:pPr>
        </w:p>
        <w:p w:rsidR="00E87B07" w:rsidRDefault="00E87B07" w:rsidP="00F05665">
          <w:pPr>
            <w:tabs>
              <w:tab w:val="left" w:pos="7685"/>
            </w:tabs>
          </w:pPr>
        </w:p>
        <w:p w:rsidR="00E87B07" w:rsidRDefault="00E87B07" w:rsidP="00F05665">
          <w:pPr>
            <w:tabs>
              <w:tab w:val="left" w:pos="7685"/>
            </w:tabs>
          </w:pPr>
        </w:p>
        <w:p w:rsidR="00E87B07" w:rsidRDefault="00E87B07" w:rsidP="00F05665">
          <w:pPr>
            <w:tabs>
              <w:tab w:val="left" w:pos="7685"/>
            </w:tabs>
          </w:pPr>
        </w:p>
        <w:p w:rsidR="00E87B07" w:rsidRDefault="00E87B07" w:rsidP="00F05665">
          <w:pPr>
            <w:tabs>
              <w:tab w:val="left" w:pos="7685"/>
            </w:tabs>
          </w:pPr>
        </w:p>
        <w:p w:rsidR="00E87B07" w:rsidRDefault="00E87B07" w:rsidP="00F05665">
          <w:pPr>
            <w:tabs>
              <w:tab w:val="left" w:pos="7685"/>
            </w:tabs>
          </w:pPr>
        </w:p>
        <w:p w:rsidR="00E87B07" w:rsidRDefault="00E87B07">
          <w:pPr>
            <w:overflowPunct/>
            <w:autoSpaceDE/>
            <w:autoSpaceDN/>
            <w:adjustRightInd/>
            <w:spacing w:after="200" w:line="276" w:lineRule="auto"/>
            <w:jc w:val="left"/>
            <w:textAlignment w:val="auto"/>
            <w:rPr>
              <w:b/>
            </w:rPr>
          </w:pPr>
          <w:r>
            <w:rPr>
              <w:b/>
            </w:rPr>
            <w:br w:type="page"/>
          </w:r>
        </w:p>
      </w:sdtContent>
    </w:sdt>
    <w:p w:rsidR="007041B9" w:rsidRDefault="005978AB">
      <w:pPr>
        <w:spacing w:before="200" w:after="400"/>
        <w:rPr>
          <w:b/>
        </w:rPr>
      </w:pPr>
      <w:r w:rsidRPr="005978AB">
        <w:rPr>
          <w:b/>
        </w:rPr>
        <w:lastRenderedPageBreak/>
        <w:t>SECTION 23 82 16 – AIR COILS</w:t>
      </w:r>
    </w:p>
    <w:p w:rsidR="007041B9" w:rsidRDefault="005978AB">
      <w:pPr>
        <w:pStyle w:val="PRT"/>
        <w:spacing w:before="200" w:after="200"/>
        <w:rPr>
          <w:b/>
        </w:rPr>
      </w:pPr>
      <w:r w:rsidRPr="005978AB">
        <w:rPr>
          <w:b/>
        </w:rPr>
        <w:t>GENERAL</w:t>
      </w:r>
    </w:p>
    <w:p w:rsidR="009A28CE" w:rsidRPr="002F6E01" w:rsidRDefault="005978AB" w:rsidP="009A28CE">
      <w:pPr>
        <w:pStyle w:val="ART"/>
        <w:rPr>
          <w:b/>
        </w:rPr>
      </w:pPr>
      <w:r w:rsidRPr="005978AB">
        <w:rPr>
          <w:b/>
        </w:rPr>
        <w:t>The following sections are to be included as if written herein:</w:t>
      </w:r>
    </w:p>
    <w:p w:rsidR="009A28CE" w:rsidRPr="009A28CE" w:rsidRDefault="009A28CE" w:rsidP="009A28CE">
      <w:pPr>
        <w:pStyle w:val="PR1"/>
      </w:pPr>
      <w:r w:rsidRPr="009A28CE">
        <w:t>Section 23 00 00 – Basic Mechanical Requirements</w:t>
      </w:r>
    </w:p>
    <w:p w:rsidR="009A28CE" w:rsidRPr="009A28CE" w:rsidRDefault="009A28CE" w:rsidP="009A28CE">
      <w:pPr>
        <w:pStyle w:val="PR1"/>
      </w:pPr>
      <w:r w:rsidRPr="009A28CE">
        <w:t>Section 23 05 29 – Sleeves, Flashings, Supports and Anchors</w:t>
      </w:r>
    </w:p>
    <w:p w:rsidR="009A28CE" w:rsidRPr="009A28CE" w:rsidRDefault="009A28CE" w:rsidP="009A28CE">
      <w:pPr>
        <w:pStyle w:val="PR1"/>
      </w:pPr>
      <w:r w:rsidRPr="009A28CE">
        <w:t>Section 23 05 53 – Mechanical Identification</w:t>
      </w:r>
    </w:p>
    <w:p w:rsidR="009A28CE" w:rsidRPr="002F6E01" w:rsidRDefault="005978AB" w:rsidP="009A28CE">
      <w:pPr>
        <w:pStyle w:val="ART"/>
        <w:rPr>
          <w:b/>
        </w:rPr>
      </w:pPr>
      <w:r w:rsidRPr="005978AB">
        <w:rPr>
          <w:b/>
          <w:szCs w:val="24"/>
        </w:rPr>
        <w:t>SECTION</w:t>
      </w:r>
      <w:r w:rsidRPr="005978AB">
        <w:rPr>
          <w:b/>
        </w:rPr>
        <w:t xml:space="preserve"> INCLUDES</w:t>
      </w:r>
    </w:p>
    <w:p w:rsidR="009A28CE" w:rsidRPr="009A28CE" w:rsidRDefault="009A28CE" w:rsidP="009A28CE">
      <w:pPr>
        <w:pStyle w:val="PR1"/>
      </w:pPr>
      <w:r w:rsidRPr="009A28CE">
        <w:t>Water coils</w:t>
      </w:r>
    </w:p>
    <w:p w:rsidR="009A28CE" w:rsidRPr="009A28CE" w:rsidRDefault="009A28CE" w:rsidP="009A28CE">
      <w:pPr>
        <w:pStyle w:val="PR1"/>
      </w:pPr>
      <w:r w:rsidRPr="009A28CE">
        <w:t>Glycol coils</w:t>
      </w:r>
    </w:p>
    <w:p w:rsidR="009A28CE" w:rsidRPr="009A28CE" w:rsidRDefault="009A28CE" w:rsidP="009A28CE">
      <w:pPr>
        <w:pStyle w:val="PR1"/>
      </w:pPr>
      <w:r w:rsidRPr="009A28CE">
        <w:t>Steam coils</w:t>
      </w:r>
    </w:p>
    <w:p w:rsidR="009A28CE" w:rsidRPr="009A28CE" w:rsidRDefault="009A28CE" w:rsidP="009A28CE">
      <w:pPr>
        <w:pStyle w:val="PR1"/>
      </w:pPr>
      <w:r w:rsidRPr="009A28CE">
        <w:t>Refrigerant coils</w:t>
      </w:r>
    </w:p>
    <w:p w:rsidR="009A28CE" w:rsidRPr="009A28CE" w:rsidRDefault="009A28CE" w:rsidP="009A28CE">
      <w:pPr>
        <w:pStyle w:val="PR1"/>
      </w:pPr>
      <w:r w:rsidRPr="009A28CE">
        <w:t>Electric coils</w:t>
      </w:r>
    </w:p>
    <w:p w:rsidR="009A28CE" w:rsidRPr="002F6E01" w:rsidRDefault="005978AB" w:rsidP="009A28CE">
      <w:pPr>
        <w:pStyle w:val="ART"/>
        <w:rPr>
          <w:b/>
        </w:rPr>
      </w:pPr>
      <w:r w:rsidRPr="005978AB">
        <w:rPr>
          <w:b/>
        </w:rPr>
        <w:t xml:space="preserve">RELATED </w:t>
      </w:r>
      <w:r w:rsidRPr="005978AB">
        <w:rPr>
          <w:b/>
          <w:szCs w:val="24"/>
        </w:rPr>
        <w:t>SECTIONS</w:t>
      </w:r>
    </w:p>
    <w:p w:rsidR="009A28CE" w:rsidRPr="009A28CE" w:rsidRDefault="009A28CE" w:rsidP="009A28CE">
      <w:pPr>
        <w:pStyle w:val="PR1"/>
      </w:pPr>
      <w:r w:rsidRPr="009A28CE">
        <w:t xml:space="preserve">Section 23 07 19 </w:t>
      </w:r>
      <w:r w:rsidRPr="009A28CE">
        <w:noBreakHyphen/>
        <w:t xml:space="preserve"> Piping Insulation</w:t>
      </w:r>
    </w:p>
    <w:p w:rsidR="009A28CE" w:rsidRPr="009A28CE" w:rsidRDefault="009A28CE" w:rsidP="009A28CE">
      <w:pPr>
        <w:pStyle w:val="PR1"/>
      </w:pPr>
      <w:r w:rsidRPr="009A28CE">
        <w:t xml:space="preserve">Section 23 06 20.13 </w:t>
      </w:r>
      <w:r w:rsidRPr="009A28CE">
        <w:noBreakHyphen/>
        <w:t xml:space="preserve"> Hydronic Specialties</w:t>
      </w:r>
    </w:p>
    <w:p w:rsidR="009A28CE" w:rsidRPr="009A28CE" w:rsidRDefault="009A28CE" w:rsidP="009A28CE">
      <w:pPr>
        <w:pStyle w:val="PR1"/>
      </w:pPr>
      <w:r w:rsidRPr="009A28CE">
        <w:t xml:space="preserve">Section 23 22 00.A </w:t>
      </w:r>
      <w:r w:rsidRPr="009A28CE">
        <w:noBreakHyphen/>
        <w:t xml:space="preserve"> Steam and Steam Condensate Specialties</w:t>
      </w:r>
    </w:p>
    <w:p w:rsidR="009A28CE" w:rsidRPr="009A28CE" w:rsidRDefault="009A28CE" w:rsidP="009A28CE">
      <w:pPr>
        <w:pStyle w:val="PR1"/>
      </w:pPr>
      <w:r w:rsidRPr="009A28CE">
        <w:t xml:space="preserve">Section 23 31 00 </w:t>
      </w:r>
      <w:r w:rsidRPr="009A28CE">
        <w:noBreakHyphen/>
        <w:t xml:space="preserve"> Ductwork:  Installation of duct coils</w:t>
      </w:r>
    </w:p>
    <w:p w:rsidR="009A28CE" w:rsidRPr="009A28CE" w:rsidRDefault="009A28CE" w:rsidP="009A28CE">
      <w:pPr>
        <w:pStyle w:val="PR1"/>
      </w:pPr>
      <w:r w:rsidRPr="009A28CE">
        <w:rPr>
          <w:szCs w:val="24"/>
        </w:rPr>
        <w:t>Section</w:t>
      </w:r>
      <w:r w:rsidRPr="009A28CE">
        <w:t xml:space="preserve"> 26 05 19 </w:t>
      </w:r>
      <w:r w:rsidRPr="009A28CE">
        <w:noBreakHyphen/>
        <w:t xml:space="preserve"> Cable, Wire and Connectors, 600 Volt</w:t>
      </w:r>
    </w:p>
    <w:p w:rsidR="009A28CE" w:rsidRPr="009A28CE" w:rsidRDefault="009A28CE" w:rsidP="009A28CE">
      <w:pPr>
        <w:pStyle w:val="PR1"/>
      </w:pPr>
      <w:r w:rsidRPr="009A28CE">
        <w:t xml:space="preserve">Section 26 27 26 </w:t>
      </w:r>
      <w:r w:rsidRPr="009A28CE">
        <w:noBreakHyphen/>
        <w:t xml:space="preserve"> Wiring Devices and Floor Boxes</w:t>
      </w:r>
    </w:p>
    <w:p w:rsidR="009A28CE" w:rsidRPr="002F6E01" w:rsidRDefault="005978AB" w:rsidP="009A28CE">
      <w:pPr>
        <w:pStyle w:val="ART"/>
        <w:rPr>
          <w:b/>
        </w:rPr>
      </w:pPr>
      <w:r w:rsidRPr="005978AB">
        <w:rPr>
          <w:b/>
        </w:rPr>
        <w:t>REFERENCES</w:t>
      </w:r>
    </w:p>
    <w:p w:rsidR="009A28CE" w:rsidRPr="009A28CE" w:rsidRDefault="009A28CE" w:rsidP="009A28CE">
      <w:pPr>
        <w:pStyle w:val="PR1"/>
      </w:pPr>
      <w:r w:rsidRPr="009A28CE">
        <w:t xml:space="preserve">ANSI/ARI 410 </w:t>
      </w:r>
      <w:r w:rsidRPr="009A28CE">
        <w:noBreakHyphen/>
        <w:t xml:space="preserve"> Forced</w:t>
      </w:r>
      <w:r w:rsidRPr="009A28CE">
        <w:noBreakHyphen/>
        <w:t>Circulation Air</w:t>
      </w:r>
      <w:r w:rsidRPr="009A28CE">
        <w:noBreakHyphen/>
        <w:t>Cooling and Air</w:t>
      </w:r>
      <w:r w:rsidRPr="009A28CE">
        <w:noBreakHyphen/>
        <w:t>Heating Coils</w:t>
      </w:r>
    </w:p>
    <w:p w:rsidR="009A28CE" w:rsidRPr="009A28CE" w:rsidRDefault="009A28CE" w:rsidP="009A28CE">
      <w:pPr>
        <w:pStyle w:val="PR1"/>
      </w:pPr>
      <w:r w:rsidRPr="009A28CE">
        <w:t xml:space="preserve">ANSI/NFPA 70 </w:t>
      </w:r>
      <w:r w:rsidRPr="009A28CE">
        <w:noBreakHyphen/>
        <w:t xml:space="preserve"> National Electrical Code</w:t>
      </w:r>
    </w:p>
    <w:p w:rsidR="009A28CE" w:rsidRPr="009A28CE" w:rsidRDefault="009A28CE" w:rsidP="009A28CE">
      <w:pPr>
        <w:pStyle w:val="PR1"/>
      </w:pPr>
      <w:r w:rsidRPr="009A28CE">
        <w:t xml:space="preserve">ANSI/UL 1096 </w:t>
      </w:r>
      <w:r w:rsidRPr="009A28CE">
        <w:noBreakHyphen/>
        <w:t xml:space="preserve"> Electric Central Air Heating Equipment</w:t>
      </w:r>
    </w:p>
    <w:p w:rsidR="009A28CE" w:rsidRPr="009A28CE" w:rsidRDefault="009A28CE" w:rsidP="009A28CE">
      <w:pPr>
        <w:pStyle w:val="PR1"/>
      </w:pPr>
      <w:r w:rsidRPr="009A28CE">
        <w:t xml:space="preserve">SMACNA </w:t>
      </w:r>
      <w:r w:rsidRPr="009A28CE">
        <w:noBreakHyphen/>
        <w:t xml:space="preserve"> HVAC Duct Construction Standards, Metal and Flexible</w:t>
      </w:r>
    </w:p>
    <w:p w:rsidR="009A28CE" w:rsidRDefault="009A28CE">
      <w:pPr>
        <w:overflowPunct/>
        <w:autoSpaceDE/>
        <w:autoSpaceDN/>
        <w:adjustRightInd/>
        <w:spacing w:after="200" w:line="276" w:lineRule="auto"/>
        <w:jc w:val="left"/>
        <w:textAlignment w:val="auto"/>
        <w:rPr>
          <w:caps/>
        </w:rPr>
      </w:pPr>
      <w:r>
        <w:br w:type="page"/>
      </w:r>
    </w:p>
    <w:p w:rsidR="009A28CE" w:rsidRPr="002F6E01" w:rsidRDefault="005978AB" w:rsidP="009A28CE">
      <w:pPr>
        <w:pStyle w:val="ART"/>
        <w:rPr>
          <w:b/>
        </w:rPr>
      </w:pPr>
      <w:r w:rsidRPr="005978AB">
        <w:rPr>
          <w:b/>
        </w:rPr>
        <w:lastRenderedPageBreak/>
        <w:t>SUBMITTALS</w:t>
      </w:r>
    </w:p>
    <w:p w:rsidR="009A28CE" w:rsidRPr="009A28CE" w:rsidRDefault="009A28CE" w:rsidP="009A28CE">
      <w:pPr>
        <w:pStyle w:val="PR1"/>
      </w:pPr>
      <w:r w:rsidRPr="009A28CE">
        <w:t>Submit shop drawings under provisions of Section 23 00 00.</w:t>
      </w:r>
    </w:p>
    <w:p w:rsidR="009A28CE" w:rsidRPr="009A28CE" w:rsidRDefault="009A28CE" w:rsidP="009A28CE">
      <w:pPr>
        <w:pStyle w:val="PR1"/>
      </w:pPr>
      <w:r w:rsidRPr="009A28CE">
        <w:t>Submit shop drawings indicating coil and frame configurations, dimensions, materials, rows, connections, and rough</w:t>
      </w:r>
      <w:r w:rsidRPr="009A28CE">
        <w:noBreakHyphen/>
        <w:t>in dimensions.</w:t>
      </w:r>
    </w:p>
    <w:p w:rsidR="009A28CE" w:rsidRPr="009A28CE" w:rsidRDefault="009A28CE" w:rsidP="009A28CE">
      <w:pPr>
        <w:pStyle w:val="PR1"/>
      </w:pPr>
      <w:r w:rsidRPr="009A28CE">
        <w:t>Submit product data under provisions of Section 23 00 00.</w:t>
      </w:r>
    </w:p>
    <w:p w:rsidR="005173CE" w:rsidRDefault="009A28CE" w:rsidP="009A28CE">
      <w:pPr>
        <w:pStyle w:val="PR1"/>
      </w:pPr>
      <w:r w:rsidRPr="009A28CE">
        <w:t>Submit product data indicating</w:t>
      </w:r>
      <w:r w:rsidR="005173CE">
        <w:t>:</w:t>
      </w:r>
    </w:p>
    <w:p w:rsidR="007041B9" w:rsidRDefault="009A28CE">
      <w:pPr>
        <w:pStyle w:val="PR2"/>
      </w:pPr>
      <w:r w:rsidRPr="009A28CE">
        <w:t xml:space="preserve"> </w:t>
      </w:r>
      <w:r w:rsidR="005173CE">
        <w:t>heat transfer quantities</w:t>
      </w:r>
    </w:p>
    <w:p w:rsidR="007041B9" w:rsidRDefault="005173CE">
      <w:pPr>
        <w:pStyle w:val="PR2"/>
      </w:pPr>
      <w:r>
        <w:t>inlet and outlet conditions of air and heat transfer medium</w:t>
      </w:r>
    </w:p>
    <w:p w:rsidR="007041B9" w:rsidRDefault="005173CE">
      <w:pPr>
        <w:pStyle w:val="PR2"/>
      </w:pPr>
      <w:r>
        <w:t>pressure drop and flow information</w:t>
      </w:r>
    </w:p>
    <w:p w:rsidR="007041B9" w:rsidRDefault="005173CE">
      <w:pPr>
        <w:pStyle w:val="PR2"/>
      </w:pPr>
      <w:r>
        <w:t>minimum air flow (if applicable)</w:t>
      </w:r>
    </w:p>
    <w:p w:rsidR="007041B9" w:rsidRDefault="005173CE">
      <w:pPr>
        <w:pStyle w:val="PR2"/>
      </w:pPr>
      <w:r>
        <w:t>minimum water flow (if applicable)</w:t>
      </w:r>
    </w:p>
    <w:p w:rsidR="007041B9" w:rsidRDefault="00D233B7">
      <w:pPr>
        <w:pStyle w:val="PR2"/>
      </w:pPr>
      <w:r>
        <w:t xml:space="preserve">velocity of </w:t>
      </w:r>
      <w:r w:rsidR="005173CE">
        <w:t xml:space="preserve">heat transfer medium </w:t>
      </w:r>
      <w:r w:rsidR="002B41F0">
        <w:t>through coil</w:t>
      </w:r>
    </w:p>
    <w:p w:rsidR="007041B9" w:rsidRDefault="005173CE">
      <w:pPr>
        <w:pStyle w:val="PR2"/>
      </w:pPr>
      <w:r>
        <w:t>wiring diagrams and control drawings for electrical heating coils</w:t>
      </w:r>
    </w:p>
    <w:p w:rsidR="007041B9" w:rsidRDefault="005173CE">
      <w:pPr>
        <w:pStyle w:val="PR2"/>
      </w:pPr>
      <w:r>
        <w:t>materials, circuiting and configuration</w:t>
      </w:r>
    </w:p>
    <w:p w:rsidR="009A28CE" w:rsidRPr="009A28CE" w:rsidRDefault="009A28CE" w:rsidP="009A28CE">
      <w:pPr>
        <w:pStyle w:val="PR1"/>
      </w:pPr>
      <w:r w:rsidRPr="009A28CE">
        <w:t>Submit manufacturer's installation instructions under provisions of Section 23 00 00.</w:t>
      </w:r>
    </w:p>
    <w:p w:rsidR="009A28CE" w:rsidRPr="009A28CE" w:rsidRDefault="009A28CE" w:rsidP="009A28CE">
      <w:pPr>
        <w:pStyle w:val="PR1"/>
      </w:pPr>
      <w:r w:rsidRPr="009A28CE">
        <w:t>Submit manufacturer's certificate under provisions of Section 23 00 00that coils are tested and rated in accordance with ANSI/ARI 410.</w:t>
      </w:r>
    </w:p>
    <w:p w:rsidR="009A28CE" w:rsidRPr="002F6E01" w:rsidRDefault="005978AB" w:rsidP="009A28CE">
      <w:pPr>
        <w:pStyle w:val="ART"/>
        <w:rPr>
          <w:b/>
        </w:rPr>
      </w:pPr>
      <w:r w:rsidRPr="005978AB">
        <w:rPr>
          <w:b/>
        </w:rPr>
        <w:t>QUALIFICATIONS</w:t>
      </w:r>
    </w:p>
    <w:p w:rsidR="009A28CE" w:rsidRPr="009A28CE" w:rsidRDefault="009A28CE" w:rsidP="009A28CE">
      <w:pPr>
        <w:pStyle w:val="PR1"/>
      </w:pPr>
      <w:r w:rsidRPr="009A28CE">
        <w:t xml:space="preserve">Manufacturer:  Company specializing in manufacturing the products specified in this </w:t>
      </w:r>
      <w:r w:rsidRPr="009A28CE">
        <w:rPr>
          <w:szCs w:val="24"/>
        </w:rPr>
        <w:t>Section</w:t>
      </w:r>
      <w:r w:rsidRPr="009A28CE">
        <w:t xml:space="preserve"> with minimum three years documented experience.</w:t>
      </w:r>
    </w:p>
    <w:p w:rsidR="009A28CE" w:rsidRPr="002F6E01" w:rsidRDefault="005978AB" w:rsidP="009A28CE">
      <w:pPr>
        <w:pStyle w:val="ART"/>
        <w:rPr>
          <w:b/>
        </w:rPr>
      </w:pPr>
      <w:r w:rsidRPr="005978AB">
        <w:rPr>
          <w:b/>
        </w:rPr>
        <w:t>DELIVERY, STORAGE, AND HANDLING</w:t>
      </w:r>
    </w:p>
    <w:p w:rsidR="009A28CE" w:rsidRPr="009A28CE" w:rsidRDefault="009A28CE" w:rsidP="009A28CE">
      <w:pPr>
        <w:pStyle w:val="PR1"/>
      </w:pPr>
      <w:r w:rsidRPr="009A28CE">
        <w:t>Deliver products to site under provisions of Section 23 00 00.</w:t>
      </w:r>
    </w:p>
    <w:p w:rsidR="009A28CE" w:rsidRPr="009A28CE" w:rsidRDefault="009A28CE" w:rsidP="009A28CE">
      <w:pPr>
        <w:pStyle w:val="PR1"/>
      </w:pPr>
      <w:r w:rsidRPr="009A28CE">
        <w:t>Store and protect products under provisions of Section 23 00 00.</w:t>
      </w:r>
    </w:p>
    <w:p w:rsidR="009A28CE" w:rsidRPr="009A28CE" w:rsidRDefault="009A28CE" w:rsidP="009A28CE">
      <w:pPr>
        <w:pStyle w:val="PR1"/>
      </w:pPr>
      <w:r w:rsidRPr="009A28CE">
        <w:t>Protect coil fins from crushing and bending by leaving in shipping cases until installation, and by storing indoors.</w:t>
      </w:r>
    </w:p>
    <w:p w:rsidR="009A28CE" w:rsidRPr="009A28CE" w:rsidRDefault="009A28CE" w:rsidP="009A28CE">
      <w:pPr>
        <w:pStyle w:val="PR1"/>
      </w:pPr>
      <w:r w:rsidRPr="009A28CE">
        <w:t>Protect coils from entry of dirt and debris with pipe caps or plugs.</w:t>
      </w:r>
    </w:p>
    <w:p w:rsidR="009A28CE" w:rsidRPr="002673A7" w:rsidRDefault="005978AB" w:rsidP="009A28CE">
      <w:pPr>
        <w:pStyle w:val="PRT"/>
        <w:rPr>
          <w:b/>
        </w:rPr>
      </w:pPr>
      <w:r w:rsidRPr="005978AB">
        <w:rPr>
          <w:b/>
        </w:rPr>
        <w:t>PRODUCTS</w:t>
      </w:r>
    </w:p>
    <w:p w:rsidR="009A28CE" w:rsidRPr="002F6E01" w:rsidRDefault="005978AB" w:rsidP="009A28CE">
      <w:pPr>
        <w:pStyle w:val="ART"/>
        <w:rPr>
          <w:b/>
        </w:rPr>
      </w:pPr>
      <w:r w:rsidRPr="005978AB">
        <w:rPr>
          <w:b/>
        </w:rPr>
        <w:t xml:space="preserve">STEAM COILS: </w:t>
      </w:r>
    </w:p>
    <w:p w:rsidR="009A28CE" w:rsidRPr="009A28CE" w:rsidRDefault="009A28CE" w:rsidP="009A28CE">
      <w:pPr>
        <w:pStyle w:val="PR1"/>
      </w:pPr>
      <w:r w:rsidRPr="009A28CE">
        <w:t xml:space="preserve"> All steam coils shall be 5/8" O.D. seamless copper tubes having 0.035" minimum wall thickness.  Coil shall have 0.008" thick aluminum fins suitable for use with steam at a maximum temperature of 300 degrees F. and a maximum pressure of 200 </w:t>
      </w:r>
      <w:proofErr w:type="spellStart"/>
      <w:r w:rsidRPr="009A28CE">
        <w:t>psig</w:t>
      </w:r>
      <w:proofErr w:type="spellEnd"/>
      <w:r w:rsidRPr="009A28CE">
        <w:t>.  Coils shall vertical tube type.  Coil headers shall be cast iron or I.P.S. brass or as specified hereinafter for chilled water coils.  Coils shall have one row, and a maximum of 8 fins per inch.  Frames and rails shall be hot dipped galvanized.</w:t>
      </w:r>
    </w:p>
    <w:p w:rsidR="009A28CE" w:rsidRPr="002F6E01" w:rsidRDefault="005978AB" w:rsidP="009A28CE">
      <w:pPr>
        <w:pStyle w:val="ART"/>
        <w:rPr>
          <w:b/>
        </w:rPr>
      </w:pPr>
      <w:r w:rsidRPr="005978AB">
        <w:rPr>
          <w:b/>
        </w:rPr>
        <w:lastRenderedPageBreak/>
        <w:t xml:space="preserve">WATER COILS: </w:t>
      </w:r>
    </w:p>
    <w:p w:rsidR="009A28CE" w:rsidRPr="009A28CE" w:rsidRDefault="009A28CE" w:rsidP="009A28CE">
      <w:pPr>
        <w:pStyle w:val="PR1"/>
      </w:pPr>
      <w:r w:rsidRPr="009A28CE">
        <w:t>Water coil capacities, pressure drops and selection procedures shall be certified for the capacity scheduled in accordance with ARI Standard 410.  Non-certified coils will not be accepted.</w:t>
      </w:r>
    </w:p>
    <w:p w:rsidR="00A7058D" w:rsidRPr="00933F26" w:rsidRDefault="009A28CE" w:rsidP="006353F8">
      <w:pPr>
        <w:pStyle w:val="PR1"/>
      </w:pPr>
      <w:r w:rsidRPr="00933F26">
        <w:t>Chilled</w:t>
      </w:r>
      <w:r w:rsidR="00933F26">
        <w:t xml:space="preserve"> water</w:t>
      </w:r>
      <w:r w:rsidR="00EA7FED" w:rsidRPr="00933F26">
        <w:t>,</w:t>
      </w:r>
      <w:r w:rsidR="00933F26">
        <w:t xml:space="preserve"> </w:t>
      </w:r>
      <w:r w:rsidRPr="00933F26">
        <w:t>hot water</w:t>
      </w:r>
      <w:r w:rsidR="00933F26">
        <w:t>,</w:t>
      </w:r>
      <w:r w:rsidR="00EA7FED" w:rsidRPr="00933F26">
        <w:t xml:space="preserve"> and glycol</w:t>
      </w:r>
      <w:r w:rsidRPr="00933F26">
        <w:t xml:space="preserve"> coils shall be of the extended surface type meeting all conditions and having the pressure drops scheduled on the Drawings, and shall have same</w:t>
      </w:r>
      <w:r w:rsidRPr="00933F26">
        <w:noBreakHyphen/>
        <w:t>end supply and return connections unless otherwise indicated. Coils shall be constructed of copper tubes 5/8" O.D. with .035" thick minimum wall thickness and copper fins</w:t>
      </w:r>
      <w:r w:rsidR="009018DF" w:rsidRPr="00933F26">
        <w:t xml:space="preserve"> for chilled water and aluminum fins for heating water,</w:t>
      </w:r>
      <w:r w:rsidRPr="00933F26">
        <w:t xml:space="preserve"> </w:t>
      </w:r>
      <w:r w:rsidR="005978AB" w:rsidRPr="00933F26">
        <w:t>permanently bonded to the tubes by mechanical expansion.  Coils</w:t>
      </w:r>
      <w:r w:rsidRPr="00933F26">
        <w:t xml:space="preserve"> shall have a maximum of 8 fins per inch, and a maximum of 6 rows.  If additional capacity is necessary, the additional capacity shall be provided by an additional coil, with an additional access </w:t>
      </w:r>
      <w:r w:rsidRPr="00933F26">
        <w:rPr>
          <w:szCs w:val="24"/>
        </w:rPr>
        <w:t>section</w:t>
      </w:r>
      <w:r w:rsidRPr="00933F26">
        <w:t xml:space="preserve"> between the coils, and the coils shall be piped in series, counterflow to the direction of air flow.  Copper fins on plate coils shall be .006" thick  </w:t>
      </w:r>
    </w:p>
    <w:p w:rsidR="009A28CE" w:rsidRPr="009A28CE" w:rsidRDefault="009A28CE" w:rsidP="009A28CE">
      <w:pPr>
        <w:pStyle w:val="PR1"/>
        <w:rPr>
          <w:caps/>
        </w:rPr>
      </w:pPr>
      <w:r w:rsidRPr="009A28CE">
        <w:t>Coil headers and connections shall be of I.P.S. brass or heavy gauge seamless hard drawn copper tubing with penetrations for connection of core tubing by die</w:t>
      </w:r>
      <w:r w:rsidRPr="009A28CE">
        <w:noBreakHyphen/>
        <w:t xml:space="preserve">formed intrusion process with resulting contact depth between the header wall and core tubing of not less than .090".  Joints between core tubing and header shall be of recess swage design to allow a large mating area for </w:t>
      </w:r>
      <w:proofErr w:type="spellStart"/>
      <w:r w:rsidRPr="009A28CE">
        <w:t>build up</w:t>
      </w:r>
      <w:proofErr w:type="spellEnd"/>
      <w:r w:rsidRPr="009A28CE">
        <w:t xml:space="preserve"> of brazing materials to give increased strength to the joint.  Supply and return connection of brass or copper shall be terminated with National Pipe Threads with wrench flats </w:t>
      </w:r>
    </w:p>
    <w:p w:rsidR="009A28CE" w:rsidRPr="009A28CE" w:rsidRDefault="009A28CE" w:rsidP="009A28CE">
      <w:pPr>
        <w:pStyle w:val="PR1"/>
      </w:pPr>
      <w:r w:rsidRPr="009A28CE">
        <w:t>Coils shall be designed and certified by</w:t>
      </w:r>
      <w:r w:rsidR="0065106B">
        <w:t xml:space="preserve"> the manufacturer to operate as scheduled </w:t>
      </w:r>
      <w:r w:rsidRPr="009A28CE">
        <w:t xml:space="preserve">without moisture carry over.  Each coil </w:t>
      </w:r>
      <w:r w:rsidRPr="009A28CE">
        <w:rPr>
          <w:szCs w:val="24"/>
        </w:rPr>
        <w:t>section</w:t>
      </w:r>
      <w:r w:rsidRPr="009A28CE">
        <w:t xml:space="preserve"> shall be provided with a 316</w:t>
      </w:r>
      <w:r w:rsidRPr="009A28CE">
        <w:noBreakHyphen/>
        <w:t xml:space="preserve">L Stainless Steel frame/casing, including tube sheets, no lighter than 16 gauge.  Frame members shall extend over the ends and edges of the coils and shall be </w:t>
      </w:r>
      <w:r w:rsidRPr="009A28CE">
        <w:rPr>
          <w:szCs w:val="24"/>
        </w:rPr>
        <w:t>constructed</w:t>
      </w:r>
      <w:r w:rsidRPr="009A28CE">
        <w:t xml:space="preserve"> with formed holes for tubes, permitting free expansion and contraction of coil </w:t>
      </w:r>
      <w:r w:rsidRPr="009A28CE">
        <w:rPr>
          <w:szCs w:val="24"/>
        </w:rPr>
        <w:t>sections</w:t>
      </w:r>
      <w:r w:rsidRPr="009A28CE">
        <w:t xml:space="preserve"> while supported by an extended surface of the frame. Intermediate tube support sheets of 316</w:t>
      </w:r>
      <w:r w:rsidRPr="009A28CE">
        <w:noBreakHyphen/>
        <w:t xml:space="preserve">L stainless steel shall be provided in all coils having tube lengths in excess of 48":  on long coil </w:t>
      </w:r>
      <w:r w:rsidRPr="009A28CE">
        <w:rPr>
          <w:szCs w:val="24"/>
        </w:rPr>
        <w:t>sections</w:t>
      </w:r>
      <w:r w:rsidRPr="009A28CE">
        <w:t xml:space="preserve"> the spacing of coil supports shall not exceed 48".  All intermediate supports shall be welded to coil frame members and fabricated with formed tube holes to support the penetrating tubes. </w:t>
      </w:r>
    </w:p>
    <w:p w:rsidR="009A28CE" w:rsidRDefault="009A28CE" w:rsidP="009A28CE">
      <w:pPr>
        <w:pStyle w:val="PR1"/>
      </w:pPr>
      <w:r w:rsidRPr="009A28CE">
        <w:t>Pressure test all coils to 350 psi under water.</w:t>
      </w:r>
    </w:p>
    <w:p w:rsidR="001C3BF0" w:rsidRPr="009A28CE" w:rsidRDefault="001C3BF0" w:rsidP="009A28CE">
      <w:pPr>
        <w:pStyle w:val="PR1"/>
      </w:pPr>
      <w:r>
        <w:t>All coils warranties shall be for 5 years from substantial completion.</w:t>
      </w:r>
      <w:bookmarkStart w:id="0" w:name="_GoBack"/>
      <w:bookmarkEnd w:id="0"/>
    </w:p>
    <w:p w:rsidR="009A28CE" w:rsidRPr="002F6E01" w:rsidRDefault="005978AB" w:rsidP="009A28CE">
      <w:pPr>
        <w:pStyle w:val="ART"/>
        <w:rPr>
          <w:b/>
        </w:rPr>
      </w:pPr>
      <w:r w:rsidRPr="005978AB">
        <w:rPr>
          <w:b/>
        </w:rPr>
        <w:t>ELECTRIC COIL:</w:t>
      </w:r>
    </w:p>
    <w:p w:rsidR="009A28CE" w:rsidRDefault="009018DF" w:rsidP="009A28CE">
      <w:pPr>
        <w:pStyle w:val="PR1"/>
      </w:pPr>
      <w:r>
        <w:t>Manufacturers:</w:t>
      </w:r>
    </w:p>
    <w:p w:rsidR="00A7058D" w:rsidRDefault="009018DF">
      <w:pPr>
        <w:pStyle w:val="PR2"/>
      </w:pPr>
      <w:r>
        <w:t>Subject to compliance with these specifications, provide electric heating coils by one of the following manufacturers:</w:t>
      </w:r>
    </w:p>
    <w:p w:rsidR="00A7058D" w:rsidRDefault="009018DF">
      <w:pPr>
        <w:pStyle w:val="PR3"/>
      </w:pPr>
      <w:proofErr w:type="spellStart"/>
      <w:r>
        <w:t>Brasch</w:t>
      </w:r>
      <w:proofErr w:type="spellEnd"/>
    </w:p>
    <w:p w:rsidR="00A7058D" w:rsidRDefault="009018DF">
      <w:pPr>
        <w:pStyle w:val="PR3"/>
      </w:pPr>
      <w:proofErr w:type="spellStart"/>
      <w:r>
        <w:t>Chromalox</w:t>
      </w:r>
      <w:proofErr w:type="spellEnd"/>
    </w:p>
    <w:p w:rsidR="00A7058D" w:rsidRDefault="009018DF">
      <w:pPr>
        <w:pStyle w:val="PR3"/>
      </w:pPr>
      <w:proofErr w:type="spellStart"/>
      <w:r>
        <w:t>Indeeco</w:t>
      </w:r>
      <w:proofErr w:type="spellEnd"/>
    </w:p>
    <w:p w:rsidR="009A28CE" w:rsidRPr="009A28CE" w:rsidRDefault="009A28CE" w:rsidP="009A28CE">
      <w:pPr>
        <w:pStyle w:val="PR1"/>
      </w:pPr>
      <w:r w:rsidRPr="009A28CE">
        <w:t xml:space="preserve">Heaters shall be U.L. Listed for zero clearance and meet all the applicable requirements of the National Electrical Code. </w:t>
      </w:r>
    </w:p>
    <w:p w:rsidR="009A28CE" w:rsidRPr="009A28CE" w:rsidRDefault="009A28CE" w:rsidP="009A28CE">
      <w:pPr>
        <w:pStyle w:val="PR1"/>
      </w:pPr>
      <w:r w:rsidRPr="009A28CE">
        <w:t xml:space="preserve">All resistance coil terminals and nuts shall be made of stainless steel, and terminal insulators and bracket bushings shall be made of </w:t>
      </w:r>
      <w:proofErr w:type="gramStart"/>
      <w:r w:rsidRPr="009A28CE">
        <w:t>high grade</w:t>
      </w:r>
      <w:proofErr w:type="gramEnd"/>
      <w:r w:rsidRPr="009A28CE">
        <w:t xml:space="preserve"> ceramic and securely positioned.  Resistance wire shall be iron free, 80% nickel and 20% chromium.  Bracket supports for the resistance wire shall be reinforced with stiffening ribs and gussets, and spaced no more than four inches apart.  Heaters shall be tested dielectrically for 1000V plus twice the rated voltage or 2000V, whichever is higher.</w:t>
      </w:r>
    </w:p>
    <w:p w:rsidR="009A28CE" w:rsidRPr="009A28CE" w:rsidRDefault="009A28CE" w:rsidP="009A28CE">
      <w:pPr>
        <w:pStyle w:val="PR1"/>
      </w:pPr>
      <w:r w:rsidRPr="009A28CE">
        <w:lastRenderedPageBreak/>
        <w:t xml:space="preserve">Heaters shall be furnished for volts and phases as scheduled.  Three phase heaters shall be furnished with balanced three phase load.  The control voltage shall be 120 volts or as scheduled and transformers with primary fuse protection shall be provided in the terminal box for each heater when the control voltage is not the same as the unit feeder voltage.  </w:t>
      </w:r>
    </w:p>
    <w:p w:rsidR="009A28CE" w:rsidRPr="009A28CE" w:rsidRDefault="009A28CE" w:rsidP="009A28CE">
      <w:pPr>
        <w:pStyle w:val="PR1"/>
      </w:pPr>
      <w:r w:rsidRPr="009A28CE">
        <w:t>Heaters shall be supplied with overcurrent protection per NEC.  Overcurrent protection shall consist of one built in automatic circuit.  A disc type automatic reset thermal cutout shall be furnished for primary overheating protection.  Secondary protection fusible links shall be provided to de</w:t>
      </w:r>
      <w:r w:rsidRPr="009A28CE">
        <w:noBreakHyphen/>
        <w:t>energize the elements in case the primary cutout fails.  Both devices shall be serviceable through the terminal box without having to remove the heater from the duct</w:t>
      </w:r>
      <w:r w:rsidR="009018DF">
        <w:t xml:space="preserve"> or air handling unit</w:t>
      </w:r>
      <w:r w:rsidRPr="009A28CE">
        <w:t>. Provide factory mounted and wire pressure sensitive type air flow switch for each heater to allow the heater to be "on" only when sufficient air is blowing through the heater.</w:t>
      </w:r>
      <w:r w:rsidR="009018DF">
        <w:t xml:space="preserve">  Note that the minimum airflow velocity required for the heater to be on must be included in the submittal.</w:t>
      </w:r>
    </w:p>
    <w:p w:rsidR="009A28CE" w:rsidRDefault="009A28CE" w:rsidP="009A28CE">
      <w:pPr>
        <w:pStyle w:val="PR1"/>
      </w:pPr>
      <w:r w:rsidRPr="009A28CE">
        <w:t>Heaters and protection devices shall be arranged for single point connection.</w:t>
      </w:r>
    </w:p>
    <w:p w:rsidR="009018DF" w:rsidRDefault="009018DF" w:rsidP="009018DF">
      <w:pPr>
        <w:pStyle w:val="PR1"/>
      </w:pPr>
      <w:r>
        <w:t xml:space="preserve">Duct Heaters:  </w:t>
      </w:r>
      <w:r w:rsidRPr="009A28CE">
        <w:t xml:space="preserve">Electric </w:t>
      </w:r>
      <w:r>
        <w:t xml:space="preserve">duct </w:t>
      </w:r>
      <w:r w:rsidRPr="009A28CE">
        <w:t xml:space="preserve">heaters shall be of the flanged type and shall be suitable for mounting in a horizontal or vertical duct, and air flow through the heater in either direction.  Heaters shall be made with galvanized steel frame.  A terminal box shall be provided on the unit with solid cover. </w:t>
      </w:r>
    </w:p>
    <w:p w:rsidR="007041B9" w:rsidRDefault="009018DF">
      <w:pPr>
        <w:pStyle w:val="PR2"/>
      </w:pPr>
      <w:r w:rsidRPr="009A28CE">
        <w:t xml:space="preserve">All duct heaters shall be sized to fit the duct in which they are installed and </w:t>
      </w:r>
      <w:r w:rsidR="003829C6">
        <w:t xml:space="preserve">be </w:t>
      </w:r>
      <w:r w:rsidRPr="009A28CE">
        <w:t>located at least 48" (forty</w:t>
      </w:r>
      <w:r w:rsidRPr="009A28CE">
        <w:noBreakHyphen/>
        <w:t>eight inches) from any turn, transition, tap, damper, or o</w:t>
      </w:r>
      <w:r w:rsidR="00946B32">
        <w:t>ther fittings in the duct run.</w:t>
      </w:r>
    </w:p>
    <w:p w:rsidR="009018DF" w:rsidRPr="009A28CE" w:rsidRDefault="009018DF" w:rsidP="009018DF">
      <w:pPr>
        <w:pStyle w:val="PR1"/>
      </w:pPr>
      <w:r>
        <w:t xml:space="preserve">Capacity Control:  </w:t>
      </w:r>
      <w:r w:rsidR="00EA7FED">
        <w:t xml:space="preserve">Furnish </w:t>
      </w:r>
      <w:r>
        <w:t xml:space="preserve">Heaters </w:t>
      </w:r>
      <w:r w:rsidR="00EA7FED">
        <w:t>with contactors for each scheduled stage</w:t>
      </w:r>
      <w:r>
        <w:t xml:space="preserve"> or SCR as scheduled</w:t>
      </w:r>
    </w:p>
    <w:p w:rsidR="009A28CE" w:rsidRPr="002673A7" w:rsidRDefault="005978AB" w:rsidP="009A28CE">
      <w:pPr>
        <w:pStyle w:val="PRT"/>
        <w:rPr>
          <w:b/>
        </w:rPr>
      </w:pPr>
      <w:r w:rsidRPr="005978AB">
        <w:rPr>
          <w:b/>
        </w:rPr>
        <w:t>EXECUTION</w:t>
      </w:r>
    </w:p>
    <w:p w:rsidR="009A28CE" w:rsidRPr="002F6E01" w:rsidRDefault="005978AB" w:rsidP="009A28CE">
      <w:pPr>
        <w:pStyle w:val="ART"/>
        <w:rPr>
          <w:b/>
        </w:rPr>
      </w:pPr>
      <w:r w:rsidRPr="005978AB">
        <w:rPr>
          <w:b/>
        </w:rPr>
        <w:t>INSTALLATION</w:t>
      </w:r>
    </w:p>
    <w:p w:rsidR="009A28CE" w:rsidRPr="009A28CE" w:rsidRDefault="009A28CE" w:rsidP="009A28CE">
      <w:pPr>
        <w:pStyle w:val="PR1"/>
      </w:pPr>
      <w:r w:rsidRPr="009A28CE">
        <w:t>Install in accordance with manufacturer's instructions.</w:t>
      </w:r>
    </w:p>
    <w:p w:rsidR="009A28CE" w:rsidRPr="009A28CE" w:rsidRDefault="009A28CE" w:rsidP="009A28CE">
      <w:pPr>
        <w:pStyle w:val="PR1"/>
      </w:pPr>
      <w:r w:rsidRPr="009A28CE">
        <w:t>Install in ducts and casings in accordance with SMACNA HVAC Duct Construction Standards, Metal and Flexible.</w:t>
      </w:r>
    </w:p>
    <w:p w:rsidR="009A28CE" w:rsidRPr="009A28CE" w:rsidRDefault="009A28CE" w:rsidP="009A28CE">
      <w:pPr>
        <w:pStyle w:val="PR1"/>
      </w:pPr>
      <w:r w:rsidRPr="009A28CE">
        <w:t xml:space="preserve">Support coil </w:t>
      </w:r>
      <w:r w:rsidRPr="009A28CE">
        <w:rPr>
          <w:szCs w:val="24"/>
        </w:rPr>
        <w:t>sections</w:t>
      </w:r>
      <w:r w:rsidRPr="009A28CE">
        <w:t xml:space="preserve"> independent of piping on steel channel or double angle frames and secure to casings. Provide frames for maximum three coil </w:t>
      </w:r>
      <w:r w:rsidRPr="009A28CE">
        <w:rPr>
          <w:szCs w:val="24"/>
        </w:rPr>
        <w:t>sections</w:t>
      </w:r>
      <w:r w:rsidRPr="009A28CE">
        <w:t>.  Arrange supports to avoid piercing drain pans.  Provide airtight seal between coil and duct or casing.</w:t>
      </w:r>
    </w:p>
    <w:p w:rsidR="009A28CE" w:rsidRPr="009A28CE" w:rsidRDefault="009A28CE" w:rsidP="009A28CE">
      <w:pPr>
        <w:pStyle w:val="PR1"/>
      </w:pPr>
      <w:r w:rsidRPr="009A28CE">
        <w:t>Protect coils to prevent damage to fins and flanges.  Comb out bent fins.</w:t>
      </w:r>
    </w:p>
    <w:p w:rsidR="009A28CE" w:rsidRPr="009A28CE" w:rsidRDefault="009A28CE" w:rsidP="009A28CE">
      <w:pPr>
        <w:pStyle w:val="PR1"/>
      </w:pPr>
      <w:r w:rsidRPr="009A28CE">
        <w:t>Make connections to coils with unions and flanges.</w:t>
      </w:r>
    </w:p>
    <w:p w:rsidR="009A28CE" w:rsidRPr="009A28CE" w:rsidRDefault="009A28CE" w:rsidP="009A28CE">
      <w:pPr>
        <w:pStyle w:val="PR1"/>
      </w:pPr>
      <w:r w:rsidRPr="009A28CE">
        <w:t>On water [and glycol] heating coils, and chilled water</w:t>
      </w:r>
      <w:r w:rsidR="00276BB6">
        <w:t>-</w:t>
      </w:r>
      <w:r w:rsidRPr="009A28CE">
        <w:t>cooling coils, connect water supply to leaving air side of coil (counterflow arrangement).</w:t>
      </w:r>
      <w:r w:rsidR="003C0222">
        <w:t xml:space="preserve"> Provide auxiliary drain pans as needed, piped to closest drain.</w:t>
      </w:r>
    </w:p>
    <w:p w:rsidR="009A28CE" w:rsidRPr="009A28CE" w:rsidRDefault="009A28CE" w:rsidP="009A28CE">
      <w:pPr>
        <w:pStyle w:val="PR1"/>
      </w:pPr>
      <w:r w:rsidRPr="009A28CE">
        <w:t>Insulate headers located outside air flow as specified for piping.  Refer to Section 23 07 19.</w:t>
      </w:r>
    </w:p>
    <w:p w:rsidR="009A28CE" w:rsidRDefault="009A28CE" w:rsidP="009A28CE">
      <w:pPr>
        <w:pStyle w:val="PR1"/>
      </w:pPr>
      <w:r w:rsidRPr="009A28CE">
        <w:t xml:space="preserve">Wire electric duct coils in accordance with ANSI/NFPA 70. Refer to </w:t>
      </w:r>
      <w:r w:rsidRPr="009A28CE">
        <w:rPr>
          <w:szCs w:val="24"/>
        </w:rPr>
        <w:t>Sections</w:t>
      </w:r>
      <w:r w:rsidRPr="009A28CE">
        <w:t xml:space="preserve"> 26 05 19 and 26 27 26.</w:t>
      </w:r>
    </w:p>
    <w:p w:rsidR="000C5362" w:rsidRDefault="005978AB" w:rsidP="00486363">
      <w:pPr>
        <w:spacing w:before="120"/>
        <w:jc w:val="center"/>
        <w:rPr>
          <w:rFonts w:cs="Arial"/>
          <w:b/>
        </w:rPr>
      </w:pPr>
      <w:r w:rsidRPr="005978AB">
        <w:rPr>
          <w:rFonts w:cs="Arial"/>
          <w:b/>
        </w:rPr>
        <w:tab/>
      </w:r>
      <w:r w:rsidRPr="005978AB">
        <w:rPr>
          <w:rFonts w:cs="Arial"/>
          <w:b/>
        </w:rPr>
        <w:tab/>
      </w:r>
    </w:p>
    <w:p w:rsidR="00CA1A1E" w:rsidRPr="002673A7" w:rsidRDefault="005978AB" w:rsidP="00486363">
      <w:pPr>
        <w:spacing w:before="120"/>
        <w:jc w:val="center"/>
        <w:rPr>
          <w:b/>
        </w:rPr>
      </w:pPr>
      <w:r w:rsidRPr="005978AB">
        <w:rPr>
          <w:b/>
        </w:rPr>
        <w:t>END OF SECTION</w:t>
      </w:r>
      <w:r w:rsidR="002673A7">
        <w:rPr>
          <w:b/>
        </w:rPr>
        <w:t xml:space="preserve"> 23 82 16</w:t>
      </w:r>
    </w:p>
    <w:sectPr w:rsidR="00CA1A1E" w:rsidRPr="002673A7" w:rsidSect="00E87B07">
      <w:headerReference w:type="default"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AA5" w:rsidRDefault="00655AA5">
      <w:r>
        <w:separator/>
      </w:r>
    </w:p>
  </w:endnote>
  <w:endnote w:type="continuationSeparator" w:id="0">
    <w:p w:rsidR="00655AA5" w:rsidRDefault="0065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B9B" w:rsidRDefault="00852B9B" w:rsidP="00852B9B">
    <w:pPr>
      <w:pStyle w:val="Footer"/>
      <w:jc w:val="left"/>
    </w:pPr>
    <w:r>
      <w:t>AIR COILS</w:t>
    </w:r>
  </w:p>
  <w:p w:rsidR="001E5500" w:rsidRDefault="001E5500" w:rsidP="00601580">
    <w:pPr>
      <w:pStyle w:val="Footer"/>
      <w:jc w:val="left"/>
    </w:pPr>
    <w:r>
      <w:t>23 82 16</w:t>
    </w:r>
  </w:p>
  <w:p w:rsidR="00EC3017" w:rsidRDefault="00655AA5" w:rsidP="00601580">
    <w:pPr>
      <w:pStyle w:val="Footer"/>
      <w:jc w:val="left"/>
    </w:pPr>
    <w:sdt>
      <w:sdtPr>
        <w:id w:val="455089134"/>
        <w:docPartObj>
          <w:docPartGallery w:val="Page Numbers (Bottom of Page)"/>
          <w:docPartUnique/>
        </w:docPartObj>
      </w:sdtPr>
      <w:sdtEndPr>
        <w:rPr>
          <w:noProof/>
        </w:rPr>
      </w:sdtEndPr>
      <w:sdtContent>
        <w:r w:rsidR="00852B9B">
          <w:fldChar w:fldCharType="begin"/>
        </w:r>
        <w:r w:rsidR="00852B9B">
          <w:instrText xml:space="preserve"> PAGE   \* MERGEFORMAT </w:instrText>
        </w:r>
        <w:r w:rsidR="00852B9B">
          <w:fldChar w:fldCharType="separate"/>
        </w:r>
        <w:r w:rsidR="00E87B07">
          <w:rPr>
            <w:noProof/>
          </w:rPr>
          <w:t>4</w:t>
        </w:r>
        <w:r w:rsidR="00852B9B">
          <w:rPr>
            <w:noProof/>
          </w:rPr>
          <w:fldChar w:fldCharType="end"/>
        </w:r>
      </w:sdtContent>
    </w:sdt>
    <w:r w:rsidR="001E5500">
      <w:rPr>
        <w:noProof/>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B9B" w:rsidRDefault="00852B9B" w:rsidP="00852B9B">
    <w:pPr>
      <w:pStyle w:val="Footer"/>
      <w:jc w:val="right"/>
    </w:pPr>
    <w:r>
      <w:t>AIR COILS</w:t>
    </w:r>
  </w:p>
  <w:p w:rsidR="00515348" w:rsidRDefault="00515348" w:rsidP="00601580">
    <w:pPr>
      <w:pStyle w:val="Footer"/>
      <w:jc w:val="right"/>
    </w:pPr>
    <w:r>
      <w:t>23 82 16</w:t>
    </w:r>
  </w:p>
  <w:p w:rsidR="007041B9" w:rsidRDefault="00655AA5" w:rsidP="00601580">
    <w:pPr>
      <w:pStyle w:val="Footer"/>
      <w:jc w:val="right"/>
    </w:pPr>
    <w:sdt>
      <w:sdtPr>
        <w:id w:val="1584030429"/>
        <w:docPartObj>
          <w:docPartGallery w:val="Page Numbers (Bottom of Page)"/>
          <w:docPartUnique/>
        </w:docPartObj>
      </w:sdtPr>
      <w:sdtEndPr>
        <w:rPr>
          <w:noProof/>
        </w:rPr>
      </w:sdtEndPr>
      <w:sdtContent>
        <w:r w:rsidR="00227C42">
          <w:fldChar w:fldCharType="begin"/>
        </w:r>
        <w:r w:rsidR="00515348">
          <w:instrText xml:space="preserve"> PAGE   \* MERGEFORMAT </w:instrText>
        </w:r>
        <w:r w:rsidR="00227C42">
          <w:fldChar w:fldCharType="separate"/>
        </w:r>
        <w:r w:rsidR="00E87B07">
          <w:rPr>
            <w:noProof/>
          </w:rPr>
          <w:t>1</w:t>
        </w:r>
        <w:r w:rsidR="00227C42">
          <w:rPr>
            <w:noProof/>
          </w:rPr>
          <w:fldChar w:fldCharType="end"/>
        </w:r>
      </w:sdtContent>
    </w:sdt>
    <w:r w:rsidR="00EC3017">
      <w:rPr>
        <w:noProof/>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AA5" w:rsidRDefault="00655AA5">
      <w:r>
        <w:separator/>
      </w:r>
    </w:p>
  </w:footnote>
  <w:footnote w:type="continuationSeparator" w:id="0">
    <w:p w:rsidR="00655AA5" w:rsidRDefault="0065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8DF" w:rsidRPr="009A28CE" w:rsidRDefault="009018DF" w:rsidP="009A28CE">
    <w:pPr>
      <w:widowControl w:val="0"/>
      <w:tabs>
        <w:tab w:val="center" w:pos="4320"/>
        <w:tab w:val="right" w:pos="8640"/>
      </w:tabs>
      <w:overflowPunct/>
      <w:autoSpaceDE/>
      <w:autoSpaceDN/>
      <w:adjustRightInd/>
      <w:jc w:val="left"/>
      <w:textAlignment w:val="auto"/>
      <w:rPr>
        <w:rFonts w:eastAsiaTheme="minorHAns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0A28B6"/>
    <w:name w:val="MASTERSPEC"/>
    <w:lvl w:ilvl="0">
      <w:start w:val="1"/>
      <w:numFmt w:val="decimal"/>
      <w:suff w:val="nothing"/>
      <w:lvlText w:val="PART %1 - "/>
      <w:lvlJc w:val="left"/>
      <w:pPr>
        <w:ind w:left="0" w:firstLine="0"/>
      </w:pPr>
      <w:rPr>
        <w:rFonts w:ascii="Arial" w:hAnsi="Arial" w:hint="default"/>
        <w:b w:val="0"/>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b w:val="0"/>
        <w:i w:val="0"/>
        <w:sz w:val="20"/>
      </w:rPr>
    </w:lvl>
    <w:lvl w:ilvl="4">
      <w:start w:val="1"/>
      <w:numFmt w:val="upperLetter"/>
      <w:lvlText w:val="%5."/>
      <w:lvlJc w:val="left"/>
      <w:pPr>
        <w:tabs>
          <w:tab w:val="num" w:pos="864"/>
        </w:tabs>
        <w:ind w:left="864" w:hanging="576"/>
      </w:pPr>
      <w:rPr>
        <w:rFonts w:ascii="Arial" w:hAnsi="Arial" w:hint="default"/>
        <w:b w:val="0"/>
        <w:i w:val="0"/>
        <w:sz w:val="20"/>
      </w:rPr>
    </w:lvl>
    <w:lvl w:ilvl="5">
      <w:start w:val="1"/>
      <w:numFmt w:val="decimal"/>
      <w:lvlText w:val="%6."/>
      <w:lvlJc w:val="left"/>
      <w:pPr>
        <w:tabs>
          <w:tab w:val="num" w:pos="1440"/>
        </w:tabs>
        <w:ind w:left="1440" w:hanging="576"/>
      </w:pPr>
      <w:rPr>
        <w:rFonts w:ascii="Arial" w:hAnsi="Arial" w:hint="default"/>
        <w:b w:val="0"/>
        <w:i w:val="0"/>
        <w:sz w:val="20"/>
      </w:rPr>
    </w:lvl>
    <w:lvl w:ilvl="6">
      <w:start w:val="1"/>
      <w:numFmt w:val="lowerLetter"/>
      <w:lvlText w:val="%7."/>
      <w:lvlJc w:val="left"/>
      <w:pPr>
        <w:tabs>
          <w:tab w:val="num" w:pos="2016"/>
        </w:tabs>
        <w:ind w:left="2016" w:hanging="576"/>
      </w:pPr>
      <w:rPr>
        <w:rFonts w:ascii="Arial" w:hAnsi="Arial" w:hint="default"/>
      </w:rPr>
    </w:lvl>
    <w:lvl w:ilvl="7">
      <w:start w:val="1"/>
      <w:numFmt w:val="decimal"/>
      <w:lvlText w:val="%8)"/>
      <w:lvlJc w:val="left"/>
      <w:pPr>
        <w:tabs>
          <w:tab w:val="num" w:pos="2592"/>
        </w:tabs>
        <w:ind w:left="2592"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2"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3"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4"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5"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6"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7E777767"/>
    <w:multiLevelType w:val="multilevel"/>
    <w:tmpl w:val="7B304092"/>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ind w:left="0" w:firstLine="0"/>
      </w:pPr>
      <w:rPr>
        <w:rFonts w:hint="default"/>
      </w:rPr>
    </w:lvl>
    <w:lvl w:ilvl="8">
      <w:start w:val="1"/>
      <w:numFmt w:val="none"/>
      <w:lvlText w:val=""/>
      <w:lvlJc w:val="left"/>
      <w:pPr>
        <w:ind w:left="0" w:firstLine="0"/>
      </w:pPr>
      <w:rPr>
        <w:rFonts w:hint="default"/>
      </w:rPr>
    </w:lvl>
  </w:abstractNum>
  <w:num w:numId="1">
    <w:abstractNumId w:val="2"/>
  </w:num>
  <w:num w:numId="2">
    <w:abstractNumId w:val="5"/>
  </w:num>
  <w:num w:numId="3">
    <w:abstractNumId w:val="7"/>
  </w:num>
  <w:num w:numId="4">
    <w:abstractNumId w:val="1"/>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E"/>
    <w:rsid w:val="00050875"/>
    <w:rsid w:val="000C5362"/>
    <w:rsid w:val="001C3BF0"/>
    <w:rsid w:val="001C426D"/>
    <w:rsid w:val="001E5500"/>
    <w:rsid w:val="00227C42"/>
    <w:rsid w:val="00234645"/>
    <w:rsid w:val="00250E65"/>
    <w:rsid w:val="002673A7"/>
    <w:rsid w:val="00276BB6"/>
    <w:rsid w:val="002B41F0"/>
    <w:rsid w:val="002F6E01"/>
    <w:rsid w:val="003829C6"/>
    <w:rsid w:val="003C0222"/>
    <w:rsid w:val="003E5786"/>
    <w:rsid w:val="00486363"/>
    <w:rsid w:val="00511C09"/>
    <w:rsid w:val="00515348"/>
    <w:rsid w:val="005173CE"/>
    <w:rsid w:val="005978AB"/>
    <w:rsid w:val="005B00C2"/>
    <w:rsid w:val="00601580"/>
    <w:rsid w:val="00611675"/>
    <w:rsid w:val="006353F8"/>
    <w:rsid w:val="0065106B"/>
    <w:rsid w:val="00655AA5"/>
    <w:rsid w:val="007041B9"/>
    <w:rsid w:val="007E3831"/>
    <w:rsid w:val="00852B9B"/>
    <w:rsid w:val="009018DF"/>
    <w:rsid w:val="00933F26"/>
    <w:rsid w:val="00946B32"/>
    <w:rsid w:val="00982400"/>
    <w:rsid w:val="00992DC3"/>
    <w:rsid w:val="009A28CE"/>
    <w:rsid w:val="009C0A4A"/>
    <w:rsid w:val="00A7058D"/>
    <w:rsid w:val="00AB2736"/>
    <w:rsid w:val="00AC1D01"/>
    <w:rsid w:val="00B00250"/>
    <w:rsid w:val="00C2375F"/>
    <w:rsid w:val="00C57847"/>
    <w:rsid w:val="00CA1A1E"/>
    <w:rsid w:val="00CB49F9"/>
    <w:rsid w:val="00CC6399"/>
    <w:rsid w:val="00CE510D"/>
    <w:rsid w:val="00D233B7"/>
    <w:rsid w:val="00D50994"/>
    <w:rsid w:val="00D857EB"/>
    <w:rsid w:val="00D8702F"/>
    <w:rsid w:val="00E063C0"/>
    <w:rsid w:val="00E4461E"/>
    <w:rsid w:val="00E52900"/>
    <w:rsid w:val="00E87B07"/>
    <w:rsid w:val="00EA7FED"/>
    <w:rsid w:val="00EC3017"/>
    <w:rsid w:val="00EC7BE6"/>
    <w:rsid w:val="00F51D2B"/>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1D51"/>
  <w15:docId w15:val="{426DB7DA-93EB-4277-B77C-7DAA16E6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8C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1A1E"/>
    <w:pPr>
      <w:tabs>
        <w:tab w:val="center" w:pos="4320"/>
        <w:tab w:val="right" w:pos="8640"/>
      </w:tabs>
    </w:pPr>
  </w:style>
  <w:style w:type="character" w:customStyle="1" w:styleId="FooterChar">
    <w:name w:val="Footer Char"/>
    <w:basedOn w:val="DefaultParagraphFont"/>
    <w:link w:val="Footer"/>
    <w:uiPriority w:val="99"/>
    <w:rsid w:val="00CA1A1E"/>
    <w:rPr>
      <w:rFonts w:ascii="CG Times" w:eastAsia="Times New Roman" w:hAnsi="CG Times" w:cs="Times New Roman"/>
      <w:sz w:val="24"/>
      <w:szCs w:val="20"/>
    </w:rPr>
  </w:style>
  <w:style w:type="paragraph" w:styleId="BodyText">
    <w:name w:val="Body Text"/>
    <w:basedOn w:val="Normal"/>
    <w:link w:val="BodyTextChar"/>
    <w:rsid w:val="00CA1A1E"/>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CA1A1E"/>
    <w:rPr>
      <w:rFonts w:ascii="Helvetica" w:eastAsia="Times New Roman" w:hAnsi="Helvetica" w:cs="Times New Roman"/>
      <w:i/>
      <w:sz w:val="20"/>
      <w:szCs w:val="20"/>
    </w:rPr>
  </w:style>
  <w:style w:type="paragraph" w:customStyle="1" w:styleId="1">
    <w:name w:val="1"/>
    <w:basedOn w:val="Normal"/>
    <w:rsid w:val="00CA1A1E"/>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textAlignment w:val="auto"/>
    </w:pPr>
    <w:rPr>
      <w:rFonts w:ascii="Times New Roman" w:hAnsi="Times New Roman"/>
      <w:b/>
      <w:spacing w:val="-3"/>
    </w:rPr>
  </w:style>
  <w:style w:type="paragraph" w:customStyle="1" w:styleId="3">
    <w:name w:val="3"/>
    <w:basedOn w:val="Index3"/>
    <w:rsid w:val="00CA1A1E"/>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70" w:right="844" w:hanging="930"/>
      <w:textAlignment w:val="auto"/>
    </w:pPr>
    <w:rPr>
      <w:rFonts w:ascii="Times New Roman" w:hAnsi="Times New Roman"/>
    </w:rPr>
  </w:style>
  <w:style w:type="paragraph" w:styleId="Index3">
    <w:name w:val="index 3"/>
    <w:basedOn w:val="Normal"/>
    <w:next w:val="Normal"/>
    <w:autoRedefine/>
    <w:uiPriority w:val="99"/>
    <w:semiHidden/>
    <w:unhideWhenUsed/>
    <w:rsid w:val="00CA1A1E"/>
    <w:pPr>
      <w:ind w:left="720" w:hanging="240"/>
    </w:pPr>
  </w:style>
  <w:style w:type="paragraph" w:styleId="Header">
    <w:name w:val="header"/>
    <w:basedOn w:val="Normal"/>
    <w:link w:val="HeaderChar"/>
    <w:uiPriority w:val="99"/>
    <w:unhideWhenUsed/>
    <w:rsid w:val="00B00250"/>
    <w:pPr>
      <w:tabs>
        <w:tab w:val="center" w:pos="4680"/>
        <w:tab w:val="right" w:pos="9360"/>
      </w:tabs>
    </w:pPr>
  </w:style>
  <w:style w:type="character" w:customStyle="1" w:styleId="HeaderChar">
    <w:name w:val="Header Char"/>
    <w:basedOn w:val="DefaultParagraphFont"/>
    <w:link w:val="Header"/>
    <w:uiPriority w:val="99"/>
    <w:rsid w:val="00B00250"/>
    <w:rPr>
      <w:rFonts w:ascii="CG Times" w:eastAsia="Times New Roman" w:hAnsi="CG Times" w:cs="Times New Roman"/>
      <w:sz w:val="24"/>
      <w:szCs w:val="20"/>
    </w:rPr>
  </w:style>
  <w:style w:type="paragraph" w:customStyle="1" w:styleId="PRT">
    <w:name w:val="PRT"/>
    <w:basedOn w:val="Normal"/>
    <w:rsid w:val="009A28CE"/>
    <w:pPr>
      <w:numPr>
        <w:numId w:val="8"/>
      </w:numPr>
      <w:spacing w:before="240"/>
    </w:pPr>
  </w:style>
  <w:style w:type="paragraph" w:customStyle="1" w:styleId="ART">
    <w:name w:val="ART"/>
    <w:basedOn w:val="Normal"/>
    <w:rsid w:val="009A28CE"/>
    <w:pPr>
      <w:numPr>
        <w:ilvl w:val="1"/>
        <w:numId w:val="8"/>
      </w:numPr>
      <w:spacing w:before="240"/>
    </w:pPr>
    <w:rPr>
      <w:caps/>
    </w:rPr>
  </w:style>
  <w:style w:type="paragraph" w:customStyle="1" w:styleId="PR1">
    <w:name w:val="PR1"/>
    <w:basedOn w:val="Normal"/>
    <w:rsid w:val="009A28CE"/>
    <w:pPr>
      <w:numPr>
        <w:ilvl w:val="2"/>
        <w:numId w:val="8"/>
      </w:numPr>
      <w:spacing w:before="240"/>
    </w:pPr>
  </w:style>
  <w:style w:type="paragraph" w:customStyle="1" w:styleId="PR2">
    <w:name w:val="PR2"/>
    <w:basedOn w:val="Normal"/>
    <w:link w:val="PR2Char"/>
    <w:rsid w:val="00982400"/>
    <w:pPr>
      <w:numPr>
        <w:ilvl w:val="3"/>
        <w:numId w:val="8"/>
      </w:numPr>
      <w:spacing w:before="120"/>
    </w:pPr>
  </w:style>
  <w:style w:type="paragraph" w:customStyle="1" w:styleId="PR3">
    <w:name w:val="PR3"/>
    <w:basedOn w:val="Normal"/>
    <w:rsid w:val="00B00250"/>
    <w:pPr>
      <w:numPr>
        <w:ilvl w:val="4"/>
        <w:numId w:val="8"/>
      </w:numPr>
    </w:pPr>
  </w:style>
  <w:style w:type="paragraph" w:customStyle="1" w:styleId="PR4">
    <w:name w:val="PR4"/>
    <w:basedOn w:val="Normal"/>
    <w:rsid w:val="00B00250"/>
    <w:pPr>
      <w:numPr>
        <w:ilvl w:val="5"/>
        <w:numId w:val="8"/>
      </w:numPr>
    </w:pPr>
  </w:style>
  <w:style w:type="paragraph" w:customStyle="1" w:styleId="PR5">
    <w:name w:val="PR5"/>
    <w:basedOn w:val="Normal"/>
    <w:rsid w:val="00B00250"/>
    <w:pPr>
      <w:numPr>
        <w:ilvl w:val="6"/>
        <w:numId w:val="8"/>
      </w:numPr>
    </w:pPr>
  </w:style>
  <w:style w:type="paragraph" w:customStyle="1" w:styleId="SUT">
    <w:name w:val="SUT"/>
    <w:basedOn w:val="Normal"/>
    <w:next w:val="PR1"/>
    <w:rsid w:val="00511C09"/>
    <w:pPr>
      <w:suppressAutoHyphens/>
      <w:overflowPunct/>
      <w:autoSpaceDE/>
      <w:autoSpaceDN/>
      <w:adjustRightInd/>
      <w:spacing w:before="240"/>
      <w:textAlignment w:val="auto"/>
      <w:outlineLvl w:val="0"/>
    </w:pPr>
    <w:rPr>
      <w:rFonts w:eastAsia="MS Mincho"/>
    </w:rPr>
  </w:style>
  <w:style w:type="paragraph" w:customStyle="1" w:styleId="DST">
    <w:name w:val="DST"/>
    <w:basedOn w:val="Normal"/>
    <w:next w:val="PR1"/>
    <w:rsid w:val="00511C09"/>
    <w:pPr>
      <w:suppressAutoHyphens/>
      <w:overflowPunct/>
      <w:autoSpaceDE/>
      <w:autoSpaceDN/>
      <w:adjustRightInd/>
      <w:spacing w:before="240"/>
      <w:textAlignment w:val="auto"/>
      <w:outlineLvl w:val="0"/>
    </w:pPr>
    <w:rPr>
      <w:rFonts w:eastAsia="MS Mincho"/>
    </w:rPr>
  </w:style>
  <w:style w:type="character" w:customStyle="1" w:styleId="PR2Char">
    <w:name w:val="PR2 Char"/>
    <w:link w:val="PR2"/>
    <w:rsid w:val="00982400"/>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511C09"/>
    <w:rPr>
      <w:rFonts w:ascii="Tahoma" w:hAnsi="Tahoma" w:cs="Tahoma"/>
      <w:sz w:val="16"/>
      <w:szCs w:val="16"/>
    </w:rPr>
  </w:style>
  <w:style w:type="character" w:customStyle="1" w:styleId="BalloonTextChar">
    <w:name w:val="Balloon Text Char"/>
    <w:basedOn w:val="DefaultParagraphFont"/>
    <w:link w:val="BalloonText"/>
    <w:uiPriority w:val="99"/>
    <w:semiHidden/>
    <w:rsid w:val="00511C0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C797C"/>
    <w:rPr>
      <w:sz w:val="16"/>
      <w:szCs w:val="16"/>
    </w:rPr>
  </w:style>
  <w:style w:type="paragraph" w:styleId="CommentText">
    <w:name w:val="annotation text"/>
    <w:basedOn w:val="Normal"/>
    <w:link w:val="CommentTextChar"/>
    <w:uiPriority w:val="99"/>
    <w:semiHidden/>
    <w:unhideWhenUsed/>
    <w:rsid w:val="00FC797C"/>
  </w:style>
  <w:style w:type="character" w:customStyle="1" w:styleId="CommentTextChar">
    <w:name w:val="Comment Text Char"/>
    <w:basedOn w:val="DefaultParagraphFont"/>
    <w:link w:val="CommentText"/>
    <w:uiPriority w:val="99"/>
    <w:semiHidden/>
    <w:rsid w:val="00FC797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797C"/>
    <w:rPr>
      <w:b/>
      <w:bCs/>
    </w:rPr>
  </w:style>
  <w:style w:type="character" w:customStyle="1" w:styleId="CommentSubjectChar">
    <w:name w:val="Comment Subject Char"/>
    <w:basedOn w:val="CommentTextChar"/>
    <w:link w:val="CommentSubject"/>
    <w:uiPriority w:val="99"/>
    <w:semiHidden/>
    <w:rsid w:val="00FC797C"/>
    <w:rPr>
      <w:rFonts w:ascii="Arial" w:eastAsia="Times New Roman" w:hAnsi="Arial" w:cs="Times New Roman"/>
      <w:b/>
      <w:bCs/>
      <w:sz w:val="20"/>
      <w:szCs w:val="20"/>
    </w:rPr>
  </w:style>
  <w:style w:type="table" w:customStyle="1" w:styleId="TableGrid1">
    <w:name w:val="Table Grid1"/>
    <w:basedOn w:val="TableNormal"/>
    <w:next w:val="TableGrid"/>
    <w:uiPriority w:val="59"/>
    <w:rsid w:val="00E8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86924">
      <w:bodyDiv w:val="1"/>
      <w:marLeft w:val="0"/>
      <w:marRight w:val="0"/>
      <w:marTop w:val="0"/>
      <w:marBottom w:val="0"/>
      <w:divBdr>
        <w:top w:val="none" w:sz="0" w:space="0" w:color="auto"/>
        <w:left w:val="none" w:sz="0" w:space="0" w:color="auto"/>
        <w:bottom w:val="none" w:sz="0" w:space="0" w:color="auto"/>
        <w:right w:val="none" w:sz="0" w:space="0" w:color="auto"/>
      </w:divBdr>
    </w:div>
    <w:div w:id="547567980">
      <w:bodyDiv w:val="1"/>
      <w:marLeft w:val="0"/>
      <w:marRight w:val="0"/>
      <w:marTop w:val="0"/>
      <w:marBottom w:val="0"/>
      <w:divBdr>
        <w:top w:val="none" w:sz="0" w:space="0" w:color="auto"/>
        <w:left w:val="none" w:sz="0" w:space="0" w:color="auto"/>
        <w:bottom w:val="none" w:sz="0" w:space="0" w:color="auto"/>
        <w:right w:val="none" w:sz="0" w:space="0" w:color="auto"/>
      </w:divBdr>
    </w:div>
    <w:div w:id="706687703">
      <w:bodyDiv w:val="1"/>
      <w:marLeft w:val="0"/>
      <w:marRight w:val="0"/>
      <w:marTop w:val="0"/>
      <w:marBottom w:val="0"/>
      <w:divBdr>
        <w:top w:val="none" w:sz="0" w:space="0" w:color="auto"/>
        <w:left w:val="none" w:sz="0" w:space="0" w:color="auto"/>
        <w:bottom w:val="none" w:sz="0" w:space="0" w:color="auto"/>
        <w:right w:val="none" w:sz="0" w:space="0" w:color="auto"/>
      </w:divBdr>
    </w:div>
    <w:div w:id="718672422">
      <w:bodyDiv w:val="1"/>
      <w:marLeft w:val="0"/>
      <w:marRight w:val="0"/>
      <w:marTop w:val="0"/>
      <w:marBottom w:val="0"/>
      <w:divBdr>
        <w:top w:val="none" w:sz="0" w:space="0" w:color="auto"/>
        <w:left w:val="none" w:sz="0" w:space="0" w:color="auto"/>
        <w:bottom w:val="none" w:sz="0" w:space="0" w:color="auto"/>
        <w:right w:val="none" w:sz="0" w:space="0" w:color="auto"/>
      </w:divBdr>
    </w:div>
    <w:div w:id="886722225">
      <w:bodyDiv w:val="1"/>
      <w:marLeft w:val="0"/>
      <w:marRight w:val="0"/>
      <w:marTop w:val="0"/>
      <w:marBottom w:val="0"/>
      <w:divBdr>
        <w:top w:val="none" w:sz="0" w:space="0" w:color="auto"/>
        <w:left w:val="none" w:sz="0" w:space="0" w:color="auto"/>
        <w:bottom w:val="none" w:sz="0" w:space="0" w:color="auto"/>
        <w:right w:val="none" w:sz="0" w:space="0" w:color="auto"/>
      </w:divBdr>
    </w:div>
    <w:div w:id="1301961184">
      <w:bodyDiv w:val="1"/>
      <w:marLeft w:val="0"/>
      <w:marRight w:val="0"/>
      <w:marTop w:val="0"/>
      <w:marBottom w:val="0"/>
      <w:divBdr>
        <w:top w:val="none" w:sz="0" w:space="0" w:color="auto"/>
        <w:left w:val="none" w:sz="0" w:space="0" w:color="auto"/>
        <w:bottom w:val="none" w:sz="0" w:space="0" w:color="auto"/>
        <w:right w:val="none" w:sz="0" w:space="0" w:color="auto"/>
      </w:divBdr>
    </w:div>
    <w:div w:id="1304501631">
      <w:bodyDiv w:val="1"/>
      <w:marLeft w:val="0"/>
      <w:marRight w:val="0"/>
      <w:marTop w:val="0"/>
      <w:marBottom w:val="0"/>
      <w:divBdr>
        <w:top w:val="none" w:sz="0" w:space="0" w:color="auto"/>
        <w:left w:val="none" w:sz="0" w:space="0" w:color="auto"/>
        <w:bottom w:val="none" w:sz="0" w:space="0" w:color="auto"/>
        <w:right w:val="none" w:sz="0" w:space="0" w:color="auto"/>
      </w:divBdr>
    </w:div>
    <w:div w:id="1698003666">
      <w:bodyDiv w:val="1"/>
      <w:marLeft w:val="0"/>
      <w:marRight w:val="0"/>
      <w:marTop w:val="0"/>
      <w:marBottom w:val="0"/>
      <w:divBdr>
        <w:top w:val="none" w:sz="0" w:space="0" w:color="auto"/>
        <w:left w:val="none" w:sz="0" w:space="0" w:color="auto"/>
        <w:bottom w:val="none" w:sz="0" w:space="0" w:color="auto"/>
        <w:right w:val="none" w:sz="0" w:space="0" w:color="auto"/>
      </w:divBdr>
    </w:div>
    <w:div w:id="1726760387">
      <w:bodyDiv w:val="1"/>
      <w:marLeft w:val="0"/>
      <w:marRight w:val="0"/>
      <w:marTop w:val="0"/>
      <w:marBottom w:val="0"/>
      <w:divBdr>
        <w:top w:val="none" w:sz="0" w:space="0" w:color="auto"/>
        <w:left w:val="none" w:sz="0" w:space="0" w:color="auto"/>
        <w:bottom w:val="none" w:sz="0" w:space="0" w:color="auto"/>
        <w:right w:val="none" w:sz="0" w:space="0" w:color="auto"/>
      </w:divBdr>
    </w:div>
    <w:div w:id="1764642853">
      <w:bodyDiv w:val="1"/>
      <w:marLeft w:val="0"/>
      <w:marRight w:val="0"/>
      <w:marTop w:val="0"/>
      <w:marBottom w:val="0"/>
      <w:divBdr>
        <w:top w:val="none" w:sz="0" w:space="0" w:color="auto"/>
        <w:left w:val="none" w:sz="0" w:space="0" w:color="auto"/>
        <w:bottom w:val="none" w:sz="0" w:space="0" w:color="auto"/>
        <w:right w:val="none" w:sz="0" w:space="0" w:color="auto"/>
      </w:divBdr>
    </w:div>
    <w:div w:id="2107262961">
      <w:bodyDiv w:val="1"/>
      <w:marLeft w:val="0"/>
      <w:marRight w:val="0"/>
      <w:marTop w:val="0"/>
      <w:marBottom w:val="0"/>
      <w:divBdr>
        <w:top w:val="none" w:sz="0" w:space="0" w:color="auto"/>
        <w:left w:val="none" w:sz="0" w:space="0" w:color="auto"/>
        <w:bottom w:val="none" w:sz="0" w:space="0" w:color="auto"/>
        <w:right w:val="none" w:sz="0" w:space="0" w:color="auto"/>
      </w:divBdr>
    </w:div>
    <w:div w:id="2142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4</cp:revision>
  <dcterms:created xsi:type="dcterms:W3CDTF">2017-06-12T19:50:00Z</dcterms:created>
  <dcterms:modified xsi:type="dcterms:W3CDTF">2022-11-03T13:27:00Z</dcterms:modified>
</cp:coreProperties>
</file>