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605077391"/>
        <w:docPartObj>
          <w:docPartGallery w:val="Cover Pages"/>
          <w:docPartUnique/>
        </w:docPartObj>
      </w:sdtPr>
      <w:sdtEndPr>
        <w:rPr>
          <w:rFonts w:cs="Arial"/>
          <w:b/>
          <w:szCs w:val="20"/>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827E8C" w:rsidRPr="00353FF9" w:rsidTr="00717FBA">
            <w:trPr>
              <w:trHeight w:val="835"/>
            </w:trPr>
            <w:tc>
              <w:tcPr>
                <w:tcW w:w="6625" w:type="dxa"/>
              </w:tcPr>
              <w:p w:rsidR="00827E8C" w:rsidRPr="00353FF9" w:rsidRDefault="00393A14" w:rsidP="00353FF9">
                <w:pPr>
                  <w:tabs>
                    <w:tab w:val="center" w:pos="4680"/>
                    <w:tab w:val="right" w:pos="9360"/>
                  </w:tabs>
                </w:pPr>
                <w:r>
                  <w:rPr>
                    <w:noProof/>
                  </w:rPr>
                  <w:drawing>
                    <wp:inline distT="0" distB="0" distL="0" distR="0">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827E8C" w:rsidRPr="00353FF9" w:rsidRDefault="00827E8C" w:rsidP="00353FF9">
                <w:pPr>
                  <w:tabs>
                    <w:tab w:val="center" w:pos="4680"/>
                    <w:tab w:val="right" w:pos="9360"/>
                  </w:tabs>
                  <w:spacing w:line="360" w:lineRule="auto"/>
                  <w:rPr>
                    <w:rFonts w:cs="Arial"/>
                    <w:b/>
                    <w:spacing w:val="20"/>
                    <w:sz w:val="16"/>
                    <w:szCs w:val="16"/>
                  </w:rPr>
                </w:pPr>
                <w:r>
                  <w:rPr>
                    <w:noProof/>
                  </w:rPr>
                  <mc:AlternateContent>
                    <mc:Choice Requires="wps">
                      <w:drawing>
                        <wp:anchor distT="0" distB="0" distL="114299" distR="114299" simplePos="0" relativeHeight="251659264" behindDoc="0" locked="0" layoutInCell="1" allowOverlap="1">
                          <wp:simplePos x="0" y="0"/>
                          <wp:positionH relativeFrom="column">
                            <wp:posOffset>927099</wp:posOffset>
                          </wp:positionH>
                          <wp:positionV relativeFrom="paragraph">
                            <wp:posOffset>22860</wp:posOffset>
                          </wp:positionV>
                          <wp:extent cx="0" cy="750570"/>
                          <wp:effectExtent l="0" t="0" r="0" b="1143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21AEF3" id="Straight Connector 8"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" strokecolor="#7f7f7f" strokeweight=".5pt">
                          <o:lock v:ext="edit" shapetype="f"/>
                        </v:line>
                      </w:pict>
                    </mc:Fallback>
                  </mc:AlternateContent>
                </w:r>
              </w:p>
            </w:tc>
            <w:tc>
              <w:tcPr>
                <w:tcW w:w="2629" w:type="dxa"/>
                <w:vAlign w:val="center"/>
              </w:tcPr>
              <w:p w:rsidR="00827E8C" w:rsidRPr="00353FF9" w:rsidRDefault="00827E8C"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393A14">
                  <w:rPr>
                    <w:rFonts w:ascii="MrsEaves" w:hAnsi="MrsEaves"/>
                    <w:b/>
                    <w:color w:val="1F497D" w:themeColor="text2"/>
                    <w:sz w:val="18"/>
                    <w:szCs w:val="18"/>
                  </w:rPr>
                  <w:t>Engineering</w:t>
                </w:r>
              </w:p>
              <w:p w:rsidR="00827E8C" w:rsidRPr="00353FF9" w:rsidRDefault="00393A14"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827E8C" w:rsidRPr="00353FF9" w:rsidRDefault="00393A14"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827E8C" w:rsidRPr="00353FF9">
                  <w:rPr>
                    <w:rFonts w:ascii="MrsEaves" w:hAnsi="MrsEaves"/>
                    <w:color w:val="000000" w:themeColor="text1"/>
                    <w:sz w:val="16"/>
                    <w:szCs w:val="16"/>
                  </w:rPr>
                  <w:t>, Texas 7</w:t>
                </w:r>
                <w:r>
                  <w:rPr>
                    <w:rFonts w:ascii="MrsEaves" w:hAnsi="MrsEaves"/>
                    <w:color w:val="000000" w:themeColor="text1"/>
                    <w:sz w:val="16"/>
                    <w:szCs w:val="16"/>
                  </w:rPr>
                  <w:t>7030</w:t>
                </w:r>
              </w:p>
              <w:p w:rsidR="00827E8C" w:rsidRPr="00393A14" w:rsidRDefault="00393A14" w:rsidP="00353FF9">
                <w:pPr>
                  <w:tabs>
                    <w:tab w:val="center" w:pos="4680"/>
                    <w:tab w:val="right" w:pos="9360"/>
                  </w:tabs>
                  <w:rPr>
                    <w:b/>
                    <w:smallCaps/>
                    <w:color w:val="DF6427"/>
                    <w:sz w:val="16"/>
                    <w:szCs w:val="16"/>
                  </w:rPr>
                </w:pPr>
                <w:r w:rsidRPr="00393A14">
                  <w:rPr>
                    <w:rFonts w:ascii="Mrs Eaves OT Bold" w:hAnsi="Mrs Eaves OT Bold"/>
                    <w:b/>
                    <w:smallCaps/>
                    <w:color w:val="984806" w:themeColor="accent6" w:themeShade="80"/>
                    <w:sz w:val="16"/>
                    <w:szCs w:val="16"/>
                  </w:rPr>
                  <w:t>www.uth.edu</w:t>
                </w:r>
              </w:p>
            </w:tc>
          </w:tr>
        </w:tbl>
        <w:p w:rsidR="00827E8C" w:rsidRDefault="00827E8C">
          <w:pPr>
            <w:rPr>
              <w:rFonts w:ascii="Times New Roman" w:hAnsi="Times New Roman"/>
            </w:rPr>
          </w:pPr>
        </w:p>
        <w:p w:rsidR="00827E8C" w:rsidRDefault="00827E8C" w:rsidP="00F05665">
          <w:pPr>
            <w:tabs>
              <w:tab w:val="left" w:pos="7685"/>
            </w:tabs>
          </w:pPr>
        </w:p>
        <w:p w:rsidR="00827E8C" w:rsidRDefault="00827E8C" w:rsidP="00F05665">
          <w:pPr>
            <w:tabs>
              <w:tab w:val="left" w:pos="7685"/>
            </w:tabs>
          </w:pPr>
        </w:p>
        <w:p w:rsidR="00827E8C" w:rsidRDefault="00393A14" w:rsidP="009E6D1F">
          <w:pPr>
            <w:widowControl w:val="0"/>
            <w:spacing w:before="120"/>
            <w:jc w:val="center"/>
            <w:rPr>
              <w:rFonts w:cs="Arial"/>
              <w:b/>
              <w:i/>
              <w:color w:val="800000"/>
              <w:sz w:val="36"/>
            </w:rPr>
          </w:pPr>
          <w:r>
            <w:rPr>
              <w:rFonts w:cs="Arial"/>
              <w:b/>
              <w:i/>
              <w:color w:val="800000"/>
              <w:sz w:val="36"/>
            </w:rPr>
            <w:t>UTHealth FPE</w:t>
          </w:r>
          <w:r w:rsidR="00827E8C">
            <w:rPr>
              <w:rFonts w:cs="Arial"/>
              <w:b/>
              <w:i/>
              <w:color w:val="800000"/>
              <w:sz w:val="36"/>
            </w:rPr>
            <w:t xml:space="preserve"> Standard Specification</w:t>
          </w:r>
        </w:p>
        <w:p w:rsidR="00827E8C" w:rsidRDefault="00827E8C" w:rsidP="009E6D1F">
          <w:pPr>
            <w:widowControl w:val="0"/>
            <w:jc w:val="center"/>
            <w:rPr>
              <w:rFonts w:cs="Arial"/>
              <w:b/>
              <w:color w:val="800000"/>
              <w:sz w:val="24"/>
            </w:rPr>
          </w:pPr>
        </w:p>
        <w:p w:rsidR="00827E8C" w:rsidRDefault="00827E8C" w:rsidP="009E6D1F">
          <w:pPr>
            <w:widowControl w:val="0"/>
            <w:jc w:val="center"/>
            <w:rPr>
              <w:rFonts w:cs="Arial"/>
              <w:b/>
              <w:color w:val="800000"/>
              <w:sz w:val="24"/>
            </w:rPr>
          </w:pPr>
          <w:r w:rsidRPr="009E6D1F">
            <w:rPr>
              <w:rFonts w:cs="Arial"/>
              <w:b/>
              <w:color w:val="800000"/>
              <w:sz w:val="24"/>
            </w:rPr>
            <w:t>SECTION 2</w:t>
          </w:r>
          <w:r>
            <w:rPr>
              <w:rFonts w:cs="Arial"/>
              <w:b/>
              <w:color w:val="800000"/>
              <w:sz w:val="24"/>
            </w:rPr>
            <w:t>3 41 00</w:t>
          </w:r>
        </w:p>
        <w:p w:rsidR="00827E8C" w:rsidRPr="009E6D1F" w:rsidRDefault="00827E8C" w:rsidP="009E6D1F">
          <w:pPr>
            <w:widowControl w:val="0"/>
            <w:jc w:val="center"/>
            <w:rPr>
              <w:rFonts w:cs="Arial"/>
              <w:b/>
              <w:color w:val="800000"/>
              <w:sz w:val="24"/>
            </w:rPr>
          </w:pPr>
        </w:p>
        <w:p w:rsidR="00827E8C" w:rsidRDefault="00827E8C" w:rsidP="009E6D1F">
          <w:pPr>
            <w:tabs>
              <w:tab w:val="center" w:pos="4680"/>
            </w:tabs>
            <w:suppressAutoHyphens/>
            <w:jc w:val="center"/>
            <w:rPr>
              <w:rFonts w:cs="Arial"/>
              <w:b/>
              <w:color w:val="800000"/>
              <w:sz w:val="24"/>
            </w:rPr>
          </w:pPr>
          <w:r>
            <w:rPr>
              <w:rFonts w:cs="Arial"/>
              <w:b/>
              <w:color w:val="800000"/>
              <w:sz w:val="24"/>
            </w:rPr>
            <w:t>FILTERS</w:t>
          </w:r>
        </w:p>
        <w:p w:rsidR="00827E8C" w:rsidRDefault="00827E8C" w:rsidP="009E6D1F">
          <w:pPr>
            <w:spacing w:line="240" w:lineRule="atLeast"/>
            <w:ind w:right="-288"/>
            <w:rPr>
              <w:rFonts w:cs="Arial"/>
              <w:i/>
            </w:rPr>
          </w:pPr>
        </w:p>
        <w:p w:rsidR="00827E8C" w:rsidRDefault="00827E8C" w:rsidP="00393A14">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w:t>
          </w:r>
          <w:r w:rsidR="00393A14">
            <w:rPr>
              <w:rFonts w:cs="Arial"/>
              <w:color w:val="0000FF"/>
              <w:u w:val="single"/>
            </w:rPr>
            <w:t>h.edu</w:t>
          </w:r>
          <w:r>
            <w:rPr>
              <w:rFonts w:cs="Arial"/>
              <w:i/>
            </w:rPr>
            <w:t xml:space="preserve"> or contact the Office of Facilities Planning and </w:t>
          </w:r>
          <w:r w:rsidR="00393A14">
            <w:rPr>
              <w:rFonts w:cs="Arial"/>
              <w:i/>
            </w:rPr>
            <w:t>Engineering</w:t>
          </w:r>
        </w:p>
        <w:p w:rsidR="00827E8C" w:rsidRDefault="00827E8C"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827E8C" w:rsidRPr="009E6D1F" w:rsidTr="00717FBA">
            <w:trPr>
              <w:cantSplit/>
              <w:jc w:val="right"/>
            </w:trPr>
            <w:tc>
              <w:tcPr>
                <w:tcW w:w="1454" w:type="dxa"/>
                <w:tcBorders>
                  <w:top w:val="double" w:sz="6" w:space="0" w:color="auto"/>
                  <w:left w:val="double" w:sz="6" w:space="0" w:color="auto"/>
                  <w:bottom w:val="double" w:sz="6" w:space="0" w:color="auto"/>
                </w:tcBorders>
              </w:tcPr>
              <w:p w:rsidR="00827E8C" w:rsidRPr="009E6D1F" w:rsidRDefault="00827E8C" w:rsidP="009E6D1F">
                <w:pPr>
                  <w:widowControl w:val="0"/>
                  <w:jc w:val="center"/>
                  <w:rPr>
                    <w:rFonts w:ascii="Times New Roman" w:hAnsi="Times New Roman"/>
                    <w:sz w:val="24"/>
                  </w:rPr>
                </w:pPr>
                <w:r w:rsidRPr="009E6D1F">
                  <w:rPr>
                    <w:rFonts w:ascii="Times New Roman" w:hAnsi="Times New Roman"/>
                    <w:sz w:val="24"/>
                  </w:rPr>
                  <w:t>Rev No.</w:t>
                </w:r>
              </w:p>
            </w:tc>
            <w:tc>
              <w:tcPr>
                <w:tcW w:w="2088" w:type="dxa"/>
                <w:tcBorders>
                  <w:top w:val="double" w:sz="6" w:space="0" w:color="auto"/>
                  <w:left w:val="single" w:sz="6" w:space="0" w:color="auto"/>
                  <w:bottom w:val="double" w:sz="6" w:space="0" w:color="auto"/>
                </w:tcBorders>
              </w:tcPr>
              <w:p w:rsidR="00827E8C" w:rsidRPr="009E6D1F" w:rsidRDefault="00827E8C" w:rsidP="009E6D1F">
                <w:pPr>
                  <w:widowControl w:val="0"/>
                  <w:jc w:val="center"/>
                  <w:rPr>
                    <w:rFonts w:ascii="Times New Roman" w:hAnsi="Times New Roman"/>
                    <w:sz w:val="24"/>
                  </w:rPr>
                </w:pPr>
                <w:r w:rsidRPr="009E6D1F">
                  <w:rPr>
                    <w:rFonts w:ascii="Times New Roman" w:hAnsi="Times New Roman"/>
                    <w:sz w:val="24"/>
                  </w:rPr>
                  <w:t>Date</w:t>
                </w:r>
              </w:p>
            </w:tc>
            <w:tc>
              <w:tcPr>
                <w:tcW w:w="1368" w:type="dxa"/>
                <w:tcBorders>
                  <w:top w:val="double" w:sz="6" w:space="0" w:color="auto"/>
                  <w:left w:val="single" w:sz="6" w:space="0" w:color="auto"/>
                  <w:bottom w:val="double" w:sz="6" w:space="0" w:color="auto"/>
                </w:tcBorders>
              </w:tcPr>
              <w:p w:rsidR="00827E8C" w:rsidRPr="009E6D1F" w:rsidRDefault="00827E8C" w:rsidP="009E6D1F">
                <w:pPr>
                  <w:widowControl w:val="0"/>
                  <w:jc w:val="center"/>
                  <w:rPr>
                    <w:rFonts w:ascii="Times New Roman" w:hAnsi="Times New Roman"/>
                    <w:sz w:val="24"/>
                  </w:rPr>
                </w:pPr>
                <w:r w:rsidRPr="009E6D1F">
                  <w:rPr>
                    <w:rFonts w:ascii="Times New Roman" w:hAnsi="Times New Roman"/>
                    <w:sz w:val="24"/>
                  </w:rPr>
                  <w:t>Pages</w:t>
                </w:r>
              </w:p>
            </w:tc>
            <w:tc>
              <w:tcPr>
                <w:tcW w:w="4733" w:type="dxa"/>
                <w:tcBorders>
                  <w:top w:val="double" w:sz="6" w:space="0" w:color="auto"/>
                  <w:left w:val="single" w:sz="6" w:space="0" w:color="auto"/>
                  <w:bottom w:val="double" w:sz="6" w:space="0" w:color="auto"/>
                  <w:right w:val="double" w:sz="6" w:space="0" w:color="auto"/>
                </w:tcBorders>
              </w:tcPr>
              <w:p w:rsidR="00827E8C" w:rsidRPr="009E6D1F" w:rsidRDefault="00827E8C" w:rsidP="009E6D1F">
                <w:pPr>
                  <w:widowControl w:val="0"/>
                  <w:jc w:val="center"/>
                  <w:rPr>
                    <w:rFonts w:ascii="Times New Roman" w:hAnsi="Times New Roman"/>
                    <w:sz w:val="24"/>
                  </w:rPr>
                </w:pPr>
                <w:r w:rsidRPr="009E6D1F">
                  <w:rPr>
                    <w:rFonts w:ascii="Times New Roman" w:hAnsi="Times New Roman"/>
                    <w:sz w:val="24"/>
                  </w:rPr>
                  <w:t>Remarks</w:t>
                </w:r>
              </w:p>
            </w:tc>
          </w:tr>
          <w:tr w:rsidR="00827E8C" w:rsidRPr="009E6D1F" w:rsidTr="00717FBA">
            <w:trPr>
              <w:cantSplit/>
              <w:jc w:val="right"/>
            </w:trPr>
            <w:tc>
              <w:tcPr>
                <w:tcW w:w="1454" w:type="dxa"/>
                <w:tcBorders>
                  <w:left w:val="double" w:sz="6" w:space="0" w:color="auto"/>
                </w:tcBorders>
              </w:tcPr>
              <w:p w:rsidR="00827E8C" w:rsidRPr="00827E8C" w:rsidRDefault="00827E8C" w:rsidP="00827E8C">
                <w:pPr>
                  <w:widowControl w:val="0"/>
                  <w:jc w:val="center"/>
                  <w:rPr>
                    <w:rFonts w:cs="Arial"/>
                    <w:szCs w:val="20"/>
                  </w:rPr>
                </w:pPr>
                <w:r w:rsidRPr="00827E8C">
                  <w:rPr>
                    <w:rFonts w:cs="Arial"/>
                    <w:szCs w:val="20"/>
                  </w:rPr>
                  <w:t>0</w:t>
                </w:r>
              </w:p>
            </w:tc>
            <w:tc>
              <w:tcPr>
                <w:tcW w:w="2088" w:type="dxa"/>
                <w:tcBorders>
                  <w:left w:val="single" w:sz="6" w:space="0" w:color="auto"/>
                </w:tcBorders>
              </w:tcPr>
              <w:p w:rsidR="00827E8C" w:rsidRPr="00827E8C" w:rsidRDefault="00393A14" w:rsidP="00827E8C">
                <w:pPr>
                  <w:widowControl w:val="0"/>
                  <w:jc w:val="center"/>
                  <w:rPr>
                    <w:rFonts w:cs="Arial"/>
                    <w:szCs w:val="20"/>
                  </w:rPr>
                </w:pPr>
                <w:r>
                  <w:rPr>
                    <w:rFonts w:cs="Arial"/>
                    <w:szCs w:val="20"/>
                  </w:rPr>
                  <w:t>October 2022</w:t>
                </w:r>
              </w:p>
            </w:tc>
            <w:tc>
              <w:tcPr>
                <w:tcW w:w="1368" w:type="dxa"/>
                <w:tcBorders>
                  <w:left w:val="single" w:sz="6" w:space="0" w:color="auto"/>
                </w:tcBorders>
              </w:tcPr>
              <w:p w:rsidR="00827E8C" w:rsidRPr="00827E8C" w:rsidRDefault="00393A14" w:rsidP="00827E8C">
                <w:pPr>
                  <w:widowControl w:val="0"/>
                  <w:jc w:val="center"/>
                  <w:rPr>
                    <w:rFonts w:cs="Arial"/>
                    <w:szCs w:val="20"/>
                  </w:rPr>
                </w:pPr>
                <w:r>
                  <w:rPr>
                    <w:rFonts w:cs="Arial"/>
                    <w:szCs w:val="20"/>
                  </w:rPr>
                  <w:t>7</w:t>
                </w:r>
              </w:p>
            </w:tc>
            <w:tc>
              <w:tcPr>
                <w:tcW w:w="4733" w:type="dxa"/>
                <w:tcBorders>
                  <w:left w:val="single" w:sz="6" w:space="0" w:color="auto"/>
                  <w:right w:val="double" w:sz="6" w:space="0" w:color="auto"/>
                </w:tcBorders>
              </w:tcPr>
              <w:p w:rsidR="00827E8C" w:rsidRPr="00827E8C" w:rsidRDefault="00393A14" w:rsidP="00827E8C">
                <w:pPr>
                  <w:widowControl w:val="0"/>
                  <w:jc w:val="center"/>
                  <w:rPr>
                    <w:rFonts w:cs="Arial"/>
                    <w:szCs w:val="20"/>
                  </w:rPr>
                </w:pPr>
                <w:r>
                  <w:rPr>
                    <w:rFonts w:cs="Arial"/>
                    <w:szCs w:val="20"/>
                  </w:rPr>
                  <w:t>Issuance</w:t>
                </w:r>
                <w:r w:rsidR="00827E8C" w:rsidRPr="00827E8C">
                  <w:rPr>
                    <w:rFonts w:cs="Arial"/>
                    <w:szCs w:val="20"/>
                  </w:rPr>
                  <w:t xml:space="preserve"> </w:t>
                </w:r>
              </w:p>
            </w:tc>
          </w:tr>
          <w:tr w:rsidR="00827E8C" w:rsidRPr="009E6D1F" w:rsidTr="00717FBA">
            <w:trPr>
              <w:cantSplit/>
              <w:jc w:val="right"/>
            </w:trPr>
            <w:tc>
              <w:tcPr>
                <w:tcW w:w="1454" w:type="dxa"/>
                <w:tcBorders>
                  <w:top w:val="single" w:sz="6" w:space="0" w:color="auto"/>
                  <w:left w:val="double" w:sz="6" w:space="0" w:color="auto"/>
                  <w:bottom w:val="single" w:sz="6" w:space="0" w:color="auto"/>
                </w:tcBorders>
              </w:tcPr>
              <w:p w:rsidR="00827E8C" w:rsidRPr="00827E8C" w:rsidRDefault="00827E8C" w:rsidP="00827E8C">
                <w:pPr>
                  <w:widowControl w:val="0"/>
                  <w:jc w:val="center"/>
                  <w:rPr>
                    <w:rFonts w:cs="Arial"/>
                    <w:szCs w:val="20"/>
                  </w:rPr>
                </w:pPr>
              </w:p>
            </w:tc>
            <w:tc>
              <w:tcPr>
                <w:tcW w:w="2088" w:type="dxa"/>
                <w:tcBorders>
                  <w:top w:val="single" w:sz="6" w:space="0" w:color="auto"/>
                  <w:left w:val="single" w:sz="6" w:space="0" w:color="auto"/>
                  <w:bottom w:val="single" w:sz="6" w:space="0" w:color="auto"/>
                </w:tcBorders>
              </w:tcPr>
              <w:p w:rsidR="00827E8C" w:rsidRPr="00827E8C" w:rsidRDefault="00827E8C" w:rsidP="00827E8C">
                <w:pPr>
                  <w:widowControl w:val="0"/>
                  <w:jc w:val="center"/>
                  <w:rPr>
                    <w:rFonts w:cs="Arial"/>
                    <w:szCs w:val="20"/>
                  </w:rPr>
                </w:pPr>
              </w:p>
            </w:tc>
            <w:tc>
              <w:tcPr>
                <w:tcW w:w="1368" w:type="dxa"/>
                <w:tcBorders>
                  <w:top w:val="single" w:sz="6" w:space="0" w:color="auto"/>
                  <w:left w:val="single" w:sz="6" w:space="0" w:color="auto"/>
                  <w:bottom w:val="single" w:sz="6" w:space="0" w:color="auto"/>
                </w:tcBorders>
              </w:tcPr>
              <w:p w:rsidR="00827E8C" w:rsidRPr="00827E8C" w:rsidRDefault="00827E8C" w:rsidP="00827E8C">
                <w:pPr>
                  <w:widowControl w:val="0"/>
                  <w:jc w:val="center"/>
                  <w:rPr>
                    <w:rFonts w:cs="Arial"/>
                    <w:szCs w:val="20"/>
                  </w:rPr>
                </w:pPr>
              </w:p>
            </w:tc>
            <w:tc>
              <w:tcPr>
                <w:tcW w:w="4733" w:type="dxa"/>
                <w:tcBorders>
                  <w:top w:val="single" w:sz="6" w:space="0" w:color="auto"/>
                  <w:left w:val="single" w:sz="6" w:space="0" w:color="auto"/>
                  <w:bottom w:val="single" w:sz="6" w:space="0" w:color="auto"/>
                  <w:right w:val="double" w:sz="6" w:space="0" w:color="auto"/>
                </w:tcBorders>
              </w:tcPr>
              <w:p w:rsidR="00827E8C" w:rsidRPr="00827E8C" w:rsidRDefault="00827E8C" w:rsidP="00827E8C">
                <w:pPr>
                  <w:widowControl w:val="0"/>
                  <w:jc w:val="center"/>
                  <w:rPr>
                    <w:rFonts w:cs="Arial"/>
                    <w:szCs w:val="20"/>
                  </w:rPr>
                </w:pPr>
              </w:p>
            </w:tc>
          </w:tr>
          <w:tr w:rsidR="00827E8C" w:rsidRPr="009E6D1F" w:rsidTr="00393A14">
            <w:trPr>
              <w:cantSplit/>
              <w:trHeight w:val="255"/>
              <w:jc w:val="right"/>
            </w:trPr>
            <w:tc>
              <w:tcPr>
                <w:tcW w:w="1454" w:type="dxa"/>
                <w:tcBorders>
                  <w:top w:val="single" w:sz="6" w:space="0" w:color="auto"/>
                  <w:left w:val="double" w:sz="6" w:space="0" w:color="auto"/>
                  <w:bottom w:val="single" w:sz="6" w:space="0" w:color="auto"/>
                </w:tcBorders>
              </w:tcPr>
              <w:p w:rsidR="00827E8C" w:rsidRPr="00827E8C" w:rsidRDefault="00827E8C" w:rsidP="00827E8C">
                <w:pPr>
                  <w:widowControl w:val="0"/>
                  <w:jc w:val="center"/>
                  <w:rPr>
                    <w:rFonts w:cs="Arial"/>
                    <w:szCs w:val="20"/>
                  </w:rPr>
                </w:pPr>
              </w:p>
            </w:tc>
            <w:tc>
              <w:tcPr>
                <w:tcW w:w="2088" w:type="dxa"/>
                <w:tcBorders>
                  <w:top w:val="single" w:sz="6" w:space="0" w:color="auto"/>
                  <w:left w:val="single" w:sz="6" w:space="0" w:color="auto"/>
                  <w:bottom w:val="single" w:sz="6" w:space="0" w:color="auto"/>
                </w:tcBorders>
              </w:tcPr>
              <w:p w:rsidR="00827E8C" w:rsidRPr="00827E8C" w:rsidRDefault="00827E8C" w:rsidP="00827E8C">
                <w:pPr>
                  <w:widowControl w:val="0"/>
                  <w:jc w:val="center"/>
                  <w:rPr>
                    <w:rFonts w:cs="Arial"/>
                    <w:szCs w:val="20"/>
                  </w:rPr>
                </w:pPr>
              </w:p>
            </w:tc>
            <w:tc>
              <w:tcPr>
                <w:tcW w:w="1368" w:type="dxa"/>
                <w:tcBorders>
                  <w:top w:val="single" w:sz="6" w:space="0" w:color="auto"/>
                  <w:left w:val="single" w:sz="6" w:space="0" w:color="auto"/>
                  <w:bottom w:val="single" w:sz="6" w:space="0" w:color="auto"/>
                </w:tcBorders>
              </w:tcPr>
              <w:p w:rsidR="00827E8C" w:rsidRPr="00827E8C" w:rsidRDefault="00827E8C" w:rsidP="00393A14">
                <w:pPr>
                  <w:widowControl w:val="0"/>
                  <w:rPr>
                    <w:rFonts w:cs="Arial"/>
                    <w:szCs w:val="20"/>
                  </w:rPr>
                </w:pPr>
              </w:p>
            </w:tc>
            <w:tc>
              <w:tcPr>
                <w:tcW w:w="4733" w:type="dxa"/>
                <w:tcBorders>
                  <w:top w:val="single" w:sz="6" w:space="0" w:color="auto"/>
                  <w:left w:val="single" w:sz="6" w:space="0" w:color="auto"/>
                  <w:bottom w:val="single" w:sz="6" w:space="0" w:color="auto"/>
                  <w:right w:val="double" w:sz="6" w:space="0" w:color="auto"/>
                </w:tcBorders>
              </w:tcPr>
              <w:p w:rsidR="00827E8C" w:rsidRPr="00827E8C" w:rsidRDefault="00827E8C" w:rsidP="00827E8C">
                <w:pPr>
                  <w:widowControl w:val="0"/>
                  <w:jc w:val="center"/>
                  <w:rPr>
                    <w:rFonts w:cs="Arial"/>
                    <w:szCs w:val="20"/>
                  </w:rPr>
                </w:pPr>
              </w:p>
            </w:tc>
          </w:tr>
          <w:tr w:rsidR="00827E8C" w:rsidRPr="009E6D1F" w:rsidTr="00717FBA">
            <w:trPr>
              <w:cantSplit/>
              <w:jc w:val="right"/>
            </w:trPr>
            <w:tc>
              <w:tcPr>
                <w:tcW w:w="1454" w:type="dxa"/>
                <w:tcBorders>
                  <w:top w:val="single" w:sz="6" w:space="0" w:color="auto"/>
                  <w:left w:val="double" w:sz="6" w:space="0" w:color="auto"/>
                  <w:bottom w:val="double" w:sz="6" w:space="0" w:color="auto"/>
                </w:tcBorders>
              </w:tcPr>
              <w:p w:rsidR="00827E8C" w:rsidRPr="00827E8C" w:rsidRDefault="00827E8C" w:rsidP="00827E8C">
                <w:pPr>
                  <w:widowControl w:val="0"/>
                  <w:jc w:val="center"/>
                  <w:rPr>
                    <w:rFonts w:cs="Arial"/>
                    <w:szCs w:val="20"/>
                  </w:rPr>
                </w:pPr>
              </w:p>
            </w:tc>
            <w:tc>
              <w:tcPr>
                <w:tcW w:w="2088" w:type="dxa"/>
                <w:tcBorders>
                  <w:top w:val="single" w:sz="6" w:space="0" w:color="auto"/>
                  <w:left w:val="single" w:sz="6" w:space="0" w:color="auto"/>
                  <w:bottom w:val="double" w:sz="6" w:space="0" w:color="auto"/>
                </w:tcBorders>
              </w:tcPr>
              <w:p w:rsidR="00827E8C" w:rsidRPr="00827E8C" w:rsidRDefault="00827E8C" w:rsidP="00827E8C">
                <w:pPr>
                  <w:widowControl w:val="0"/>
                  <w:jc w:val="center"/>
                  <w:rPr>
                    <w:rFonts w:cs="Arial"/>
                    <w:szCs w:val="20"/>
                  </w:rPr>
                </w:pPr>
              </w:p>
            </w:tc>
            <w:tc>
              <w:tcPr>
                <w:tcW w:w="1368" w:type="dxa"/>
                <w:tcBorders>
                  <w:top w:val="single" w:sz="6" w:space="0" w:color="auto"/>
                  <w:left w:val="single" w:sz="6" w:space="0" w:color="auto"/>
                  <w:bottom w:val="double" w:sz="6" w:space="0" w:color="auto"/>
                </w:tcBorders>
              </w:tcPr>
              <w:p w:rsidR="00827E8C" w:rsidRPr="00827E8C" w:rsidRDefault="00827E8C" w:rsidP="00827E8C">
                <w:pPr>
                  <w:widowControl w:val="0"/>
                  <w:jc w:val="center"/>
                  <w:rPr>
                    <w:rFonts w:cs="Arial"/>
                    <w:szCs w:val="20"/>
                  </w:rPr>
                </w:pPr>
              </w:p>
            </w:tc>
            <w:tc>
              <w:tcPr>
                <w:tcW w:w="4733" w:type="dxa"/>
                <w:tcBorders>
                  <w:top w:val="single" w:sz="6" w:space="0" w:color="auto"/>
                  <w:left w:val="single" w:sz="6" w:space="0" w:color="auto"/>
                  <w:bottom w:val="double" w:sz="6" w:space="0" w:color="auto"/>
                  <w:right w:val="double" w:sz="6" w:space="0" w:color="auto"/>
                </w:tcBorders>
              </w:tcPr>
              <w:p w:rsidR="00827E8C" w:rsidRPr="00827E8C" w:rsidRDefault="00827E8C" w:rsidP="00827E8C">
                <w:pPr>
                  <w:widowControl w:val="0"/>
                  <w:jc w:val="center"/>
                  <w:rPr>
                    <w:rFonts w:cs="Arial"/>
                    <w:szCs w:val="20"/>
                  </w:rPr>
                </w:pPr>
              </w:p>
            </w:tc>
          </w:tr>
        </w:tbl>
        <w:p w:rsidR="00827E8C" w:rsidRDefault="00827E8C" w:rsidP="00F05665">
          <w:pPr>
            <w:tabs>
              <w:tab w:val="left" w:pos="7685"/>
            </w:tabs>
          </w:pPr>
        </w:p>
        <w:p w:rsidR="00827E8C" w:rsidRDefault="00827E8C" w:rsidP="00F05665">
          <w:pPr>
            <w:tabs>
              <w:tab w:val="left" w:pos="7685"/>
            </w:tabs>
          </w:pPr>
        </w:p>
        <w:p w:rsidR="00827E8C" w:rsidRDefault="00827E8C" w:rsidP="00F05665">
          <w:pPr>
            <w:tabs>
              <w:tab w:val="left" w:pos="7685"/>
            </w:tabs>
          </w:pPr>
        </w:p>
        <w:p w:rsidR="00827E8C" w:rsidRDefault="00827E8C" w:rsidP="00F05665">
          <w:pPr>
            <w:tabs>
              <w:tab w:val="left" w:pos="7685"/>
            </w:tabs>
          </w:pPr>
        </w:p>
        <w:p w:rsidR="00827E8C" w:rsidRDefault="00827E8C" w:rsidP="00F05665">
          <w:pPr>
            <w:tabs>
              <w:tab w:val="left" w:pos="7685"/>
            </w:tabs>
          </w:pPr>
        </w:p>
        <w:p w:rsidR="00827E8C" w:rsidRDefault="00827E8C" w:rsidP="00F05665">
          <w:pPr>
            <w:tabs>
              <w:tab w:val="left" w:pos="7685"/>
            </w:tabs>
          </w:pPr>
        </w:p>
        <w:p w:rsidR="00827E8C" w:rsidRDefault="00827E8C" w:rsidP="00F05665">
          <w:pPr>
            <w:tabs>
              <w:tab w:val="left" w:pos="7685"/>
            </w:tabs>
          </w:pPr>
        </w:p>
        <w:p w:rsidR="00827E8C" w:rsidRDefault="00827E8C" w:rsidP="00F05665">
          <w:pPr>
            <w:tabs>
              <w:tab w:val="left" w:pos="7685"/>
            </w:tabs>
          </w:pPr>
        </w:p>
        <w:p w:rsidR="00827E8C" w:rsidRDefault="00827E8C" w:rsidP="00F05665">
          <w:pPr>
            <w:tabs>
              <w:tab w:val="left" w:pos="7685"/>
            </w:tabs>
          </w:pPr>
        </w:p>
        <w:p w:rsidR="00827E8C" w:rsidRPr="00827E8C" w:rsidRDefault="00827E8C" w:rsidP="00827E8C">
          <w:pPr>
            <w:pStyle w:val="Header"/>
            <w:spacing w:line="360" w:lineRule="auto"/>
            <w:ind w:left="-720"/>
            <w:rPr>
              <w:smallCaps w:val="0"/>
            </w:rPr>
          </w:pPr>
          <w:r w:rsidRPr="00827E8C">
            <w:rPr>
              <w:smallCaps w:val="0"/>
            </w:rPr>
            <w:tab/>
          </w:r>
        </w:p>
        <w:p w:rsidR="00827E8C" w:rsidRDefault="00827E8C">
          <w:pPr>
            <w:spacing w:after="200" w:line="276" w:lineRule="auto"/>
            <w:jc w:val="left"/>
            <w:rPr>
              <w:rFonts w:cs="Arial"/>
              <w:b/>
              <w:szCs w:val="20"/>
            </w:rPr>
          </w:pPr>
          <w:r>
            <w:rPr>
              <w:rFonts w:cs="Arial"/>
              <w:b/>
              <w:szCs w:val="20"/>
            </w:rPr>
            <w:br w:type="page"/>
          </w:r>
        </w:p>
      </w:sdtContent>
    </w:sdt>
    <w:p w:rsidR="00C96E2E" w:rsidRDefault="00BA4716">
      <w:pPr>
        <w:spacing w:before="200" w:after="400"/>
        <w:rPr>
          <w:rFonts w:cs="Arial"/>
          <w:b/>
          <w:szCs w:val="20"/>
        </w:rPr>
      </w:pPr>
      <w:r w:rsidRPr="00BA4716">
        <w:rPr>
          <w:rFonts w:cs="Arial"/>
          <w:b/>
          <w:szCs w:val="20"/>
        </w:rPr>
        <w:lastRenderedPageBreak/>
        <w:t>SECTION 23 41 00 – FILTERS</w:t>
      </w:r>
    </w:p>
    <w:p w:rsidR="00861371" w:rsidRPr="00DE4E5F" w:rsidRDefault="00BA4716" w:rsidP="00CD7413">
      <w:pPr>
        <w:pStyle w:val="PRT"/>
        <w:rPr>
          <w:b/>
        </w:rPr>
      </w:pPr>
      <w:r w:rsidRPr="00BA4716">
        <w:rPr>
          <w:b/>
        </w:rPr>
        <w:t>GENERAL</w:t>
      </w:r>
    </w:p>
    <w:p w:rsidR="00861371" w:rsidRPr="00DF0070" w:rsidRDefault="00BA4716" w:rsidP="00CD7413">
      <w:pPr>
        <w:pStyle w:val="ART"/>
        <w:rPr>
          <w:b/>
        </w:rPr>
      </w:pPr>
      <w:r w:rsidRPr="00BA4716">
        <w:rPr>
          <w:b/>
        </w:rPr>
        <w:t>The following sections are to be included as if written herein:</w:t>
      </w:r>
    </w:p>
    <w:p w:rsidR="00861371" w:rsidRPr="00861371" w:rsidRDefault="00861371" w:rsidP="00CD7413">
      <w:pPr>
        <w:pStyle w:val="PR1"/>
      </w:pPr>
      <w:r w:rsidRPr="00861371">
        <w:t>Section 23 00 00 – Basic Mechanical Requirements</w:t>
      </w:r>
    </w:p>
    <w:p w:rsidR="00861371" w:rsidRPr="00861371" w:rsidRDefault="00861371" w:rsidP="00CD7413">
      <w:pPr>
        <w:pStyle w:val="PR1"/>
      </w:pPr>
      <w:r w:rsidRPr="00861371">
        <w:t>Section 23 05 29 – Sleeves, Flashings, Supports and Anchors</w:t>
      </w:r>
    </w:p>
    <w:p w:rsidR="00861371" w:rsidRPr="00861371" w:rsidRDefault="00861371" w:rsidP="00CD7413">
      <w:pPr>
        <w:pStyle w:val="PR1"/>
      </w:pPr>
      <w:r w:rsidRPr="00861371">
        <w:t>Section 23 05 53 – Mechanical Identification</w:t>
      </w:r>
    </w:p>
    <w:p w:rsidR="00861371" w:rsidRPr="00DF0070" w:rsidRDefault="00BA4716" w:rsidP="00CD7413">
      <w:pPr>
        <w:pStyle w:val="ART"/>
        <w:rPr>
          <w:b/>
        </w:rPr>
      </w:pPr>
      <w:r w:rsidRPr="00BA4716">
        <w:rPr>
          <w:b/>
        </w:rPr>
        <w:t>SECTION INCLUDES</w:t>
      </w:r>
    </w:p>
    <w:p w:rsidR="00861371" w:rsidRPr="00861371" w:rsidRDefault="00861371" w:rsidP="00CD7413">
      <w:pPr>
        <w:pStyle w:val="PR1"/>
      </w:pPr>
      <w:r w:rsidRPr="00861371">
        <w:t>Filters</w:t>
      </w:r>
    </w:p>
    <w:p w:rsidR="00861371" w:rsidRPr="00861371" w:rsidRDefault="00861371" w:rsidP="00CD7413">
      <w:pPr>
        <w:pStyle w:val="PR1"/>
      </w:pPr>
      <w:r w:rsidRPr="00861371">
        <w:t>Housings and Frames</w:t>
      </w:r>
    </w:p>
    <w:p w:rsidR="00861371" w:rsidRPr="00861371" w:rsidRDefault="00861371" w:rsidP="00CD7413">
      <w:pPr>
        <w:pStyle w:val="PR1"/>
      </w:pPr>
      <w:r w:rsidRPr="00861371">
        <w:t>Filter Gauges</w:t>
      </w:r>
    </w:p>
    <w:p w:rsidR="00861371" w:rsidRPr="00CD7413" w:rsidRDefault="00BA4716" w:rsidP="00CD7413">
      <w:pPr>
        <w:pStyle w:val="ART"/>
      </w:pPr>
      <w:r w:rsidRPr="00BA4716">
        <w:rPr>
          <w:b/>
        </w:rPr>
        <w:t>RELATED</w:t>
      </w:r>
      <w:r w:rsidR="00861371" w:rsidRPr="00CD7413">
        <w:t xml:space="preserve"> </w:t>
      </w:r>
      <w:r w:rsidRPr="00BA4716">
        <w:rPr>
          <w:b/>
        </w:rPr>
        <w:t>SECTIONS</w:t>
      </w:r>
    </w:p>
    <w:p w:rsidR="00861371" w:rsidRPr="00861371" w:rsidRDefault="00861371" w:rsidP="00CD7413">
      <w:pPr>
        <w:pStyle w:val="PR1"/>
      </w:pPr>
      <w:r w:rsidRPr="00861371">
        <w:t xml:space="preserve">Section 23 05 13 </w:t>
      </w:r>
      <w:r w:rsidRPr="00861371">
        <w:noBreakHyphen/>
        <w:t xml:space="preserve"> Motors</w:t>
      </w:r>
    </w:p>
    <w:p w:rsidR="00861371" w:rsidRPr="00861371" w:rsidRDefault="00861371" w:rsidP="00CD7413">
      <w:pPr>
        <w:pStyle w:val="PR1"/>
      </w:pPr>
      <w:r w:rsidRPr="00861371">
        <w:t xml:space="preserve">Section 23 07 13 </w:t>
      </w:r>
      <w:r w:rsidRPr="00861371">
        <w:noBreakHyphen/>
        <w:t xml:space="preserve"> Ductwork Insulation</w:t>
      </w:r>
    </w:p>
    <w:p w:rsidR="00861371" w:rsidRPr="00861371" w:rsidRDefault="00861371" w:rsidP="00CD7413">
      <w:pPr>
        <w:pStyle w:val="PR1"/>
      </w:pPr>
      <w:r w:rsidRPr="00861371">
        <w:t xml:space="preserve">Section 23 31 00 </w:t>
      </w:r>
      <w:r w:rsidRPr="00861371">
        <w:noBreakHyphen/>
        <w:t xml:space="preserve"> Ductwork</w:t>
      </w:r>
    </w:p>
    <w:p w:rsidR="00861371" w:rsidRPr="00CD7413" w:rsidRDefault="00BA4716" w:rsidP="00CD7413">
      <w:pPr>
        <w:pStyle w:val="ART"/>
      </w:pPr>
      <w:r w:rsidRPr="00BA4716">
        <w:rPr>
          <w:b/>
        </w:rPr>
        <w:t>REFERENCES</w:t>
      </w:r>
    </w:p>
    <w:p w:rsidR="00861371" w:rsidRPr="00861371" w:rsidRDefault="00861371" w:rsidP="00CD7413">
      <w:pPr>
        <w:pStyle w:val="PR1"/>
      </w:pPr>
      <w:r w:rsidRPr="00861371">
        <w:t xml:space="preserve">AMCA 99 </w:t>
      </w:r>
      <w:r w:rsidRPr="00861371">
        <w:noBreakHyphen/>
        <w:t xml:space="preserve"> Standards Handbook</w:t>
      </w:r>
    </w:p>
    <w:p w:rsidR="00861371" w:rsidRDefault="00861371" w:rsidP="00CD7413">
      <w:pPr>
        <w:pStyle w:val="PR1"/>
      </w:pPr>
      <w:r w:rsidRPr="00861371">
        <w:t xml:space="preserve">AMCA 500 </w:t>
      </w:r>
      <w:r w:rsidRPr="00861371">
        <w:noBreakHyphen/>
        <w:t xml:space="preserve"> </w:t>
      </w:r>
      <w:r w:rsidR="00507E9E">
        <w:t>Laboratory Methods of Testing</w:t>
      </w:r>
      <w:r w:rsidRPr="00861371">
        <w:t xml:space="preserve"> Louver, Dampers, and Shutters</w:t>
      </w:r>
    </w:p>
    <w:p w:rsidR="00F547B7" w:rsidRPr="00861371" w:rsidRDefault="00F547B7" w:rsidP="00F547B7">
      <w:pPr>
        <w:pStyle w:val="PR1"/>
      </w:pPr>
      <w:smartTag w:uri="urn:schemas-microsoft-com:office:smarttags" w:element="stockticker">
        <w:r w:rsidRPr="00861371">
          <w:t>ANSI</w:t>
        </w:r>
      </w:smartTag>
      <w:r w:rsidRPr="00861371">
        <w:t>/UL 586 - Test Performance of High Efficiency P</w:t>
      </w:r>
      <w:r>
        <w:t>a</w:t>
      </w:r>
      <w:r w:rsidRPr="00861371">
        <w:t>rtic</w:t>
      </w:r>
      <w:r>
        <w:t>u</w:t>
      </w:r>
      <w:r w:rsidRPr="00861371">
        <w:t>late Air Filter Units</w:t>
      </w:r>
    </w:p>
    <w:p w:rsidR="00F547B7" w:rsidRPr="00861371" w:rsidRDefault="00F547B7" w:rsidP="00F547B7">
      <w:pPr>
        <w:pStyle w:val="PR1"/>
      </w:pPr>
      <w:r w:rsidRPr="00861371">
        <w:t>ANS</w:t>
      </w:r>
      <w:r>
        <w:t>I</w:t>
      </w:r>
      <w:r w:rsidRPr="00861371">
        <w:t xml:space="preserve">/UL-900 </w:t>
      </w:r>
      <w:r w:rsidRPr="00861371">
        <w:noBreakHyphen/>
        <w:t xml:space="preserve"> Test Performance of Air Filter Units</w:t>
      </w:r>
    </w:p>
    <w:p w:rsidR="00F547B7" w:rsidRPr="00861371" w:rsidRDefault="00F547B7" w:rsidP="00F547B7">
      <w:pPr>
        <w:pStyle w:val="PR1"/>
      </w:pPr>
      <w:r w:rsidRPr="00861371">
        <w:t>ASHRAE 52 - Method of Testing Air Cleaning Devices</w:t>
      </w:r>
    </w:p>
    <w:p w:rsidR="00861371" w:rsidRPr="00861371" w:rsidRDefault="00861371" w:rsidP="00CD7413">
      <w:pPr>
        <w:pStyle w:val="PR1"/>
      </w:pPr>
      <w:r w:rsidRPr="00861371">
        <w:t xml:space="preserve">SMACNA </w:t>
      </w:r>
      <w:r w:rsidRPr="00861371">
        <w:noBreakHyphen/>
        <w:t xml:space="preserve"> HVAC Duct Construction Standards </w:t>
      </w:r>
      <w:r w:rsidRPr="00861371">
        <w:noBreakHyphen/>
        <w:t xml:space="preserve"> Metal and Flexible</w:t>
      </w:r>
    </w:p>
    <w:p w:rsidR="00861371" w:rsidRPr="00CD7413" w:rsidRDefault="00BA4716" w:rsidP="00CD7413">
      <w:pPr>
        <w:pStyle w:val="ART"/>
      </w:pPr>
      <w:r w:rsidRPr="00BA4716">
        <w:rPr>
          <w:b/>
        </w:rPr>
        <w:t>SUBMITTALS</w:t>
      </w:r>
    </w:p>
    <w:p w:rsidR="00861371" w:rsidRPr="00861371" w:rsidRDefault="00861371" w:rsidP="00CD7413">
      <w:pPr>
        <w:pStyle w:val="PR1"/>
      </w:pPr>
      <w:r w:rsidRPr="00861371">
        <w:t>Submit under provisions of Section 23 00 00.</w:t>
      </w:r>
    </w:p>
    <w:p w:rsidR="00861371" w:rsidRPr="00861371" w:rsidRDefault="00861371" w:rsidP="00CD7413">
      <w:pPr>
        <w:pStyle w:val="PR1"/>
      </w:pPr>
      <w:r w:rsidRPr="00861371">
        <w:t>Product Data:</w:t>
      </w:r>
    </w:p>
    <w:p w:rsidR="00861371" w:rsidRPr="00CD7413" w:rsidRDefault="00861371" w:rsidP="00CD7413">
      <w:pPr>
        <w:pStyle w:val="PR2"/>
      </w:pPr>
      <w:r w:rsidRPr="00CD7413">
        <w:t>Provide data of media, performance data, assembly, and frames.</w:t>
      </w:r>
    </w:p>
    <w:p w:rsidR="00861371" w:rsidRPr="00861371" w:rsidRDefault="00861371" w:rsidP="00CD7413">
      <w:pPr>
        <w:pStyle w:val="PR1"/>
      </w:pPr>
      <w:r w:rsidRPr="00861371">
        <w:t>Manufacturer's Installation Instructions.</w:t>
      </w:r>
    </w:p>
    <w:p w:rsidR="00861371" w:rsidRPr="00DF0070" w:rsidRDefault="00BA4716" w:rsidP="00CD7413">
      <w:pPr>
        <w:pStyle w:val="ART"/>
        <w:rPr>
          <w:b/>
        </w:rPr>
      </w:pPr>
      <w:r w:rsidRPr="00BA4716">
        <w:rPr>
          <w:b/>
        </w:rPr>
        <w:t>OPERATION AND MAINTENANCE DATA</w:t>
      </w:r>
    </w:p>
    <w:p w:rsidR="00861371" w:rsidRPr="00861371" w:rsidRDefault="00861371" w:rsidP="00CD7413">
      <w:pPr>
        <w:pStyle w:val="PR1"/>
      </w:pPr>
      <w:r w:rsidRPr="00861371">
        <w:t>Submit under provisions of Section 23 00 00.</w:t>
      </w:r>
    </w:p>
    <w:p w:rsidR="00861371" w:rsidRPr="00861371" w:rsidRDefault="00861371" w:rsidP="00CD7413">
      <w:pPr>
        <w:pStyle w:val="PR1"/>
      </w:pPr>
      <w:r w:rsidRPr="00861371">
        <w:t>Maintenance Data:</w:t>
      </w:r>
      <w:r w:rsidR="00F64976">
        <w:t xml:space="preserve"> </w:t>
      </w:r>
      <w:r w:rsidRPr="00861371">
        <w:t xml:space="preserve">Include instructions for filter </w:t>
      </w:r>
      <w:r w:rsidR="007110A2">
        <w:t>installation and reordering.</w:t>
      </w:r>
    </w:p>
    <w:p w:rsidR="00861371" w:rsidRPr="00DF0070" w:rsidRDefault="00BA4716" w:rsidP="00CD7413">
      <w:pPr>
        <w:pStyle w:val="ART"/>
        <w:rPr>
          <w:b/>
        </w:rPr>
      </w:pPr>
      <w:r w:rsidRPr="00BA4716">
        <w:rPr>
          <w:b/>
        </w:rPr>
        <w:t>QUALIFICATIONS</w:t>
      </w:r>
    </w:p>
    <w:p w:rsidR="00861371" w:rsidRPr="00861371" w:rsidRDefault="00861371" w:rsidP="00CD7413">
      <w:pPr>
        <w:pStyle w:val="PR1"/>
      </w:pPr>
      <w:r w:rsidRPr="00861371">
        <w:lastRenderedPageBreak/>
        <w:t>Manufacturer:  Company specializing in manufacturing the Products specified in this section with minimum three years documented experience, who issues complete catalog data on total product.</w:t>
      </w:r>
    </w:p>
    <w:p w:rsidR="00861371" w:rsidRPr="00DF0070" w:rsidRDefault="00BA4716" w:rsidP="00CD7413">
      <w:pPr>
        <w:pStyle w:val="ART"/>
        <w:rPr>
          <w:b/>
        </w:rPr>
      </w:pPr>
      <w:r w:rsidRPr="00BA4716">
        <w:rPr>
          <w:b/>
        </w:rPr>
        <w:t>DELIVERY, STORAGE, AND HANDLING</w:t>
      </w:r>
    </w:p>
    <w:p w:rsidR="00861371" w:rsidRPr="00861371" w:rsidRDefault="00861371" w:rsidP="00CD7413">
      <w:pPr>
        <w:pStyle w:val="PR1"/>
      </w:pPr>
      <w:r w:rsidRPr="00861371">
        <w:t>Deliver, store, protect and handle products to site under provisions of Section 23 00 00.</w:t>
      </w:r>
    </w:p>
    <w:p w:rsidR="00861371" w:rsidRPr="00861371" w:rsidRDefault="00861371" w:rsidP="00CD7413">
      <w:pPr>
        <w:pStyle w:val="PR1"/>
      </w:pPr>
      <w:r w:rsidRPr="00861371">
        <w:t>Accept products on site in factory</w:t>
      </w:r>
      <w:r w:rsidRPr="00861371">
        <w:noBreakHyphen/>
        <w:t>fabricated protective containers, with factory</w:t>
      </w:r>
      <w:r w:rsidRPr="00861371">
        <w:noBreakHyphen/>
        <w:t>installed shipping skids and lifting lugs. Inspect for damage.</w:t>
      </w:r>
    </w:p>
    <w:p w:rsidR="00861371" w:rsidRPr="00861371" w:rsidRDefault="00861371" w:rsidP="00CD7413">
      <w:pPr>
        <w:pStyle w:val="PR1"/>
      </w:pPr>
      <w:r w:rsidRPr="00861371">
        <w:t xml:space="preserve">Store in clean dry place and protect from weather and construction traffic.  Handle carefully to avoid damage to </w:t>
      </w:r>
      <w:r w:rsidR="00CD655E">
        <w:t>media or frame</w:t>
      </w:r>
      <w:r w:rsidR="00750B82">
        <w:t>s</w:t>
      </w:r>
      <w:r w:rsidRPr="00861371">
        <w:t>.</w:t>
      </w:r>
    </w:p>
    <w:p w:rsidR="00861371" w:rsidRPr="00DF0070" w:rsidRDefault="00BA4716" w:rsidP="00CD7413">
      <w:pPr>
        <w:pStyle w:val="ART"/>
        <w:rPr>
          <w:b/>
        </w:rPr>
      </w:pPr>
      <w:r w:rsidRPr="00BA4716">
        <w:rPr>
          <w:b/>
        </w:rPr>
        <w:t>ENVIRONMENTAL REQUIREMENTS</w:t>
      </w:r>
    </w:p>
    <w:p w:rsidR="00861371" w:rsidRPr="00861371" w:rsidRDefault="00861371" w:rsidP="00CD7413">
      <w:pPr>
        <w:pStyle w:val="PR1"/>
      </w:pPr>
      <w:r w:rsidRPr="00861371">
        <w:t xml:space="preserve">Do not operate units for any purpose, temporary or permanent, until ductwork is clean, filters are in place, bearings lubricated, and fan has been test run under observation.  During construction, if the air units operate at any </w:t>
      </w:r>
      <w:smartTag w:uri="urn:schemas-microsoft-com:office:smarttags" w:element="PersonName">
        <w:r w:rsidRPr="00861371">
          <w:t>tim</w:t>
        </w:r>
      </w:smartTag>
      <w:r w:rsidRPr="00861371">
        <w:t>e, minimum MERV 13 filters shall be installed and kept clean.</w:t>
      </w:r>
    </w:p>
    <w:p w:rsidR="00861371" w:rsidRPr="00861371" w:rsidRDefault="00861371" w:rsidP="00CD7413">
      <w:pPr>
        <w:pStyle w:val="PR1"/>
      </w:pPr>
      <w:r w:rsidRPr="00861371">
        <w:t>Provide three sets of filters for each unit.  One set of filters</w:t>
      </w:r>
      <w:r w:rsidR="00580F2E">
        <w:t xml:space="preserve"> is</w:t>
      </w:r>
      <w:r w:rsidRPr="00861371">
        <w:t xml:space="preserve"> to be installed when unit is started up and shall be protected from construction debris with additional media either at the first bank of filters, or covering each air intake (outside air and return air).  </w:t>
      </w:r>
      <w:r w:rsidR="00580F2E">
        <w:t>The second</w:t>
      </w:r>
      <w:r w:rsidR="00580F2E" w:rsidRPr="00861371">
        <w:t xml:space="preserve"> </w:t>
      </w:r>
      <w:r w:rsidRPr="00861371">
        <w:t xml:space="preserve">set of filters </w:t>
      </w:r>
      <w:r w:rsidR="00C96E2E">
        <w:t xml:space="preserve">is </w:t>
      </w:r>
      <w:r w:rsidRPr="00861371">
        <w:t xml:space="preserve">to be installed when test and balance activities begin. At substantial completion, </w:t>
      </w:r>
      <w:r w:rsidR="00393A14">
        <w:t>Construction Inspector/PM</w:t>
      </w:r>
      <w:r w:rsidRPr="00861371">
        <w:t xml:space="preserve"> shall inspect filters to determine if the third set should be installed or delivered to campus operations personnel. Tag</w:t>
      </w:r>
      <w:r w:rsidR="00BD4BB1">
        <w:t xml:space="preserve"> filters</w:t>
      </w:r>
      <w:r w:rsidRPr="00861371">
        <w:t xml:space="preserve"> to identify associated unit.</w:t>
      </w:r>
    </w:p>
    <w:p w:rsidR="00861371" w:rsidRPr="00DF0070" w:rsidRDefault="00BA4716" w:rsidP="00CD7413">
      <w:pPr>
        <w:pStyle w:val="ART"/>
        <w:rPr>
          <w:b/>
        </w:rPr>
      </w:pPr>
      <w:r w:rsidRPr="00BA4716">
        <w:rPr>
          <w:b/>
        </w:rPr>
        <w:t>EXTRA MATERIALS</w:t>
      </w:r>
    </w:p>
    <w:p w:rsidR="00861371" w:rsidRPr="00861371" w:rsidRDefault="00861371" w:rsidP="00CD7413">
      <w:pPr>
        <w:pStyle w:val="PR1"/>
      </w:pPr>
      <w:r w:rsidRPr="00861371">
        <w:t>Furnish under provisions of Section 23 00 00.</w:t>
      </w:r>
    </w:p>
    <w:p w:rsidR="00861371" w:rsidRPr="00861371" w:rsidRDefault="00861371" w:rsidP="00CD7413">
      <w:pPr>
        <w:pStyle w:val="PR1"/>
      </w:pPr>
      <w:r w:rsidRPr="00861371">
        <w:t>Provide two</w:t>
      </w:r>
      <w:r w:rsidR="004C0672">
        <w:t xml:space="preserve"> extra</w:t>
      </w:r>
      <w:r w:rsidRPr="00861371">
        <w:t xml:space="preserve"> sets for each unit of filters.  Tag </w:t>
      </w:r>
      <w:r w:rsidR="00841862">
        <w:t xml:space="preserve">filters </w:t>
      </w:r>
      <w:r w:rsidRPr="00861371">
        <w:t>to identify associated unit.</w:t>
      </w:r>
    </w:p>
    <w:p w:rsidR="00861371" w:rsidRPr="00DF0070" w:rsidRDefault="00BA4716" w:rsidP="00CD7413">
      <w:pPr>
        <w:pStyle w:val="ART"/>
        <w:rPr>
          <w:b/>
        </w:rPr>
      </w:pPr>
      <w:r w:rsidRPr="00BA4716">
        <w:rPr>
          <w:b/>
        </w:rPr>
        <w:t>SCHEDULES ON DRAWINGS:</w:t>
      </w:r>
    </w:p>
    <w:p w:rsidR="00861371" w:rsidRPr="00861371" w:rsidRDefault="00861371" w:rsidP="00CD7413">
      <w:pPr>
        <w:pStyle w:val="PR1"/>
      </w:pPr>
      <w:r w:rsidRPr="00861371">
        <w:t>In general, all capacities and characteristics are shown in schedules on the Drawings.  Reference shall be made to the schedules for such information.  The capacities shown are minimum capacities.  Variations in the capacities of the scheduled equipment supplied under this contract will be permitted only with the written direction of the owner.  All equipment shall be shipped to the job with not less than a prime coat of paint or as specified hereinafter.  Where installation instructions are not included in these Specifications or on the Drawings, the manufacturer's instructions shall be followed.  All equipment affected by altitude shall be rated to operate at the altitude where it is installed.</w:t>
      </w:r>
      <w:r w:rsidR="006A1F33">
        <w:t xml:space="preserve"> Filtration efficiency ratings shall be as described on unit schedules, control diagrams, or component diagrams.</w:t>
      </w:r>
    </w:p>
    <w:p w:rsidR="00861371" w:rsidRPr="00DE4E5F" w:rsidRDefault="00BA4716" w:rsidP="00CD7413">
      <w:pPr>
        <w:pStyle w:val="PRT"/>
        <w:rPr>
          <w:b/>
        </w:rPr>
      </w:pPr>
      <w:r w:rsidRPr="00BA4716">
        <w:rPr>
          <w:b/>
        </w:rPr>
        <w:t>PRODUCTS</w:t>
      </w:r>
    </w:p>
    <w:p w:rsidR="00861371" w:rsidRPr="00DF0070" w:rsidRDefault="00BA4716" w:rsidP="00CD7413">
      <w:pPr>
        <w:pStyle w:val="ART"/>
        <w:rPr>
          <w:b/>
        </w:rPr>
      </w:pPr>
      <w:r w:rsidRPr="00BA4716">
        <w:rPr>
          <w:b/>
        </w:rPr>
        <w:t>MANUFACTURERS</w:t>
      </w:r>
    </w:p>
    <w:p w:rsidR="00861371" w:rsidRPr="00861371" w:rsidRDefault="00861371" w:rsidP="00CD7413">
      <w:pPr>
        <w:pStyle w:val="PR1"/>
      </w:pPr>
      <w:r w:rsidRPr="00861371">
        <w:t>Type "A":  Permanent Washable</w:t>
      </w:r>
    </w:p>
    <w:p w:rsidR="00861371" w:rsidRPr="00CD7413" w:rsidRDefault="00861371" w:rsidP="00CD7413">
      <w:pPr>
        <w:pStyle w:val="PR2"/>
      </w:pPr>
      <w:r w:rsidRPr="00CD7413">
        <w:t xml:space="preserve">American Air Filter </w:t>
      </w:r>
      <w:r w:rsidR="00054090">
        <w:t>Permanent Metal Air Filters</w:t>
      </w:r>
    </w:p>
    <w:p w:rsidR="00861371" w:rsidRPr="00CD7413" w:rsidRDefault="00387572" w:rsidP="00CD7413">
      <w:pPr>
        <w:pStyle w:val="PR2"/>
      </w:pPr>
      <w:proofErr w:type="spellStart"/>
      <w:r>
        <w:t>Camfil</w:t>
      </w:r>
      <w:proofErr w:type="spellEnd"/>
      <w:r>
        <w:t xml:space="preserve"> </w:t>
      </w:r>
      <w:r w:rsidR="00861371" w:rsidRPr="00CD7413">
        <w:t>Farr Type 44</w:t>
      </w:r>
    </w:p>
    <w:p w:rsidR="00861371" w:rsidRPr="00CD7413" w:rsidRDefault="00D7317C" w:rsidP="00CD7413">
      <w:pPr>
        <w:pStyle w:val="PR2"/>
      </w:pPr>
      <w:r>
        <w:t>Falls Filtration Technologies</w:t>
      </w:r>
      <w:r w:rsidR="00861371" w:rsidRPr="00CD7413">
        <w:t xml:space="preserve"> P5</w:t>
      </w:r>
    </w:p>
    <w:p w:rsidR="00861371" w:rsidRPr="00861371" w:rsidRDefault="00861371" w:rsidP="00CD7413">
      <w:pPr>
        <w:pStyle w:val="PR1"/>
      </w:pPr>
      <w:r w:rsidRPr="00861371">
        <w:t>Type "B":  2" Sectional Renewable</w:t>
      </w:r>
    </w:p>
    <w:p w:rsidR="00861371" w:rsidRPr="00CD7413" w:rsidRDefault="00861371" w:rsidP="00CD7413">
      <w:pPr>
        <w:pStyle w:val="PR2"/>
      </w:pPr>
      <w:r w:rsidRPr="00CD7413">
        <w:lastRenderedPageBreak/>
        <w:t xml:space="preserve">American Air Filter </w:t>
      </w:r>
      <w:proofErr w:type="spellStart"/>
      <w:r w:rsidR="00C159EA">
        <w:t>RenuFrame</w:t>
      </w:r>
      <w:proofErr w:type="spellEnd"/>
    </w:p>
    <w:p w:rsidR="00861371" w:rsidRPr="00CD7413" w:rsidRDefault="007772CC" w:rsidP="00CD7413">
      <w:pPr>
        <w:pStyle w:val="PR2"/>
      </w:pPr>
      <w:proofErr w:type="spellStart"/>
      <w:r>
        <w:t>Camfil</w:t>
      </w:r>
      <w:proofErr w:type="spellEnd"/>
      <w:r>
        <w:t xml:space="preserve"> Farr</w:t>
      </w:r>
    </w:p>
    <w:p w:rsidR="00861371" w:rsidRPr="00861371" w:rsidRDefault="00861371" w:rsidP="00CD7413">
      <w:pPr>
        <w:pStyle w:val="PR1"/>
      </w:pPr>
      <w:r w:rsidRPr="00861371">
        <w:t>Type "C":  Replaceable Dry type, Moderate Efficiency</w:t>
      </w:r>
    </w:p>
    <w:p w:rsidR="00861371" w:rsidRPr="00CD7413" w:rsidRDefault="00387572" w:rsidP="00CD7413">
      <w:pPr>
        <w:pStyle w:val="PR2"/>
      </w:pPr>
      <w:proofErr w:type="spellStart"/>
      <w:r>
        <w:t>Camfil</w:t>
      </w:r>
      <w:proofErr w:type="spellEnd"/>
      <w:r>
        <w:t xml:space="preserve"> </w:t>
      </w:r>
      <w:r w:rsidR="00861371" w:rsidRPr="00CD7413">
        <w:t>Farr 30/30 – Class I</w:t>
      </w:r>
    </w:p>
    <w:p w:rsidR="00861371" w:rsidRPr="00861371" w:rsidRDefault="00861371" w:rsidP="00CD7413">
      <w:pPr>
        <w:pStyle w:val="PR1"/>
      </w:pPr>
      <w:r w:rsidRPr="00861371">
        <w:t>Type "D":  Replaceable Dry Type Medium and/or High Efficiency (MERV 13)</w:t>
      </w:r>
    </w:p>
    <w:p w:rsidR="00861371" w:rsidRPr="00CD7413" w:rsidRDefault="00861371" w:rsidP="00CD7413">
      <w:pPr>
        <w:pStyle w:val="PR2"/>
      </w:pPr>
      <w:r w:rsidRPr="00CD7413">
        <w:t>American Air Filter</w:t>
      </w:r>
    </w:p>
    <w:p w:rsidR="00861371" w:rsidRPr="00CD7413" w:rsidRDefault="00861371" w:rsidP="00CD7413">
      <w:pPr>
        <w:pStyle w:val="PR2"/>
      </w:pPr>
      <w:r w:rsidRPr="00CD7413">
        <w:t>Cambridge</w:t>
      </w:r>
      <w:r w:rsidR="007772CC">
        <w:t xml:space="preserve"> Filter Corporation</w:t>
      </w:r>
    </w:p>
    <w:p w:rsidR="00861371" w:rsidRPr="00CD7413" w:rsidRDefault="00387572" w:rsidP="00CD7413">
      <w:pPr>
        <w:pStyle w:val="PR2"/>
      </w:pPr>
      <w:proofErr w:type="spellStart"/>
      <w:r>
        <w:t>Camfil</w:t>
      </w:r>
      <w:proofErr w:type="spellEnd"/>
      <w:r>
        <w:t xml:space="preserve"> </w:t>
      </w:r>
      <w:r w:rsidR="00861371" w:rsidRPr="00CD7413">
        <w:t xml:space="preserve">Farr </w:t>
      </w:r>
      <w:r w:rsidR="008408F0">
        <w:t>Riga-Flo</w:t>
      </w:r>
    </w:p>
    <w:p w:rsidR="00861371" w:rsidRPr="00861371" w:rsidRDefault="00861371" w:rsidP="00CD7413">
      <w:pPr>
        <w:pStyle w:val="PR1"/>
      </w:pPr>
      <w:r w:rsidRPr="00861371">
        <w:t>Type "E":  30" Replaceable Dry Type Medium and/or High Efficiency</w:t>
      </w:r>
    </w:p>
    <w:p w:rsidR="00E15506" w:rsidRPr="00CD7413" w:rsidRDefault="00E15506" w:rsidP="00E15506">
      <w:pPr>
        <w:pStyle w:val="PR2"/>
      </w:pPr>
      <w:r w:rsidRPr="00CD7413">
        <w:t>American Air Filter</w:t>
      </w:r>
    </w:p>
    <w:p w:rsidR="00E15506" w:rsidRPr="00CD7413" w:rsidRDefault="00E15506" w:rsidP="00E15506">
      <w:pPr>
        <w:pStyle w:val="PR2"/>
      </w:pPr>
      <w:r w:rsidRPr="00CD7413">
        <w:t>Cambridge</w:t>
      </w:r>
      <w:r>
        <w:t xml:space="preserve"> Filter Corporation</w:t>
      </w:r>
    </w:p>
    <w:p w:rsidR="00861371" w:rsidRPr="00CD7413" w:rsidRDefault="00702605" w:rsidP="00CD7413">
      <w:pPr>
        <w:pStyle w:val="PR2"/>
      </w:pPr>
      <w:proofErr w:type="spellStart"/>
      <w:r>
        <w:t>Camfil</w:t>
      </w:r>
      <w:proofErr w:type="spellEnd"/>
      <w:r>
        <w:t xml:space="preserve"> </w:t>
      </w:r>
      <w:r w:rsidR="00861371" w:rsidRPr="00CD7413">
        <w:t>Farr</w:t>
      </w:r>
    </w:p>
    <w:p w:rsidR="00861371" w:rsidRPr="00861371" w:rsidRDefault="00861371" w:rsidP="00CD7413">
      <w:pPr>
        <w:pStyle w:val="PR1"/>
      </w:pPr>
      <w:r w:rsidRPr="00861371">
        <w:t>Type "</w:t>
      </w:r>
      <w:r w:rsidR="00670D1F">
        <w:t>F</w:t>
      </w:r>
      <w:r w:rsidRPr="00861371">
        <w:t>":  Ultra High Efficiency (HEPA)</w:t>
      </w:r>
    </w:p>
    <w:p w:rsidR="00861371" w:rsidRPr="00CD7413" w:rsidRDefault="00861371" w:rsidP="00CD7413">
      <w:pPr>
        <w:pStyle w:val="PR2"/>
      </w:pPr>
      <w:r w:rsidRPr="00CD7413">
        <w:t>Flanders (011-C-04-00-1U) (007-C-04-00-1U)</w:t>
      </w:r>
    </w:p>
    <w:p w:rsidR="00861371" w:rsidRPr="00861371" w:rsidRDefault="00861371" w:rsidP="00CD7413">
      <w:pPr>
        <w:pStyle w:val="PR1"/>
      </w:pPr>
      <w:r w:rsidRPr="00861371">
        <w:t>Type "G":  Activated Carbon</w:t>
      </w:r>
    </w:p>
    <w:p w:rsidR="00861371" w:rsidRPr="00CD7413" w:rsidRDefault="00E15506" w:rsidP="00CD7413">
      <w:pPr>
        <w:pStyle w:val="PR2"/>
      </w:pPr>
      <w:proofErr w:type="spellStart"/>
      <w:r>
        <w:t>Camfil</w:t>
      </w:r>
      <w:proofErr w:type="spellEnd"/>
      <w:r>
        <w:t xml:space="preserve"> </w:t>
      </w:r>
      <w:r w:rsidR="00861371" w:rsidRPr="00CD7413">
        <w:t xml:space="preserve">Farr </w:t>
      </w:r>
      <w:proofErr w:type="spellStart"/>
      <w:r>
        <w:t>CamSorb</w:t>
      </w:r>
      <w:proofErr w:type="spellEnd"/>
      <w:r w:rsidRPr="00CD7413">
        <w:t xml:space="preserve"> </w:t>
      </w:r>
      <w:r w:rsidR="00861371" w:rsidRPr="00CD7413">
        <w:t>3CF</w:t>
      </w:r>
    </w:p>
    <w:p w:rsidR="00861371" w:rsidRPr="00861371" w:rsidRDefault="00861371" w:rsidP="00CD7413">
      <w:pPr>
        <w:pStyle w:val="PR1"/>
      </w:pPr>
      <w:r w:rsidRPr="00861371">
        <w:t>Side Access Housings</w:t>
      </w:r>
    </w:p>
    <w:p w:rsidR="001272CE" w:rsidRDefault="00C14390" w:rsidP="001272CE">
      <w:pPr>
        <w:pStyle w:val="PR2"/>
      </w:pPr>
      <w:r w:rsidRPr="00CD7413">
        <w:t>American Air Filter</w:t>
      </w:r>
    </w:p>
    <w:p w:rsidR="00861371" w:rsidRDefault="00791FBA" w:rsidP="001272CE">
      <w:pPr>
        <w:pStyle w:val="PR2"/>
      </w:pPr>
      <w:proofErr w:type="spellStart"/>
      <w:r>
        <w:t>Camfil</w:t>
      </w:r>
      <w:proofErr w:type="spellEnd"/>
      <w:r>
        <w:t xml:space="preserve"> </w:t>
      </w:r>
      <w:r w:rsidR="00861371" w:rsidRPr="00CD7413">
        <w:t>Farr (4P) (3P) Universal Glide Pack</w:t>
      </w:r>
    </w:p>
    <w:p w:rsidR="00861371" w:rsidRPr="00861371" w:rsidRDefault="00861371" w:rsidP="00CD7413">
      <w:pPr>
        <w:pStyle w:val="PR1"/>
      </w:pPr>
      <w:r w:rsidRPr="00861371">
        <w:t>Frames</w:t>
      </w:r>
    </w:p>
    <w:p w:rsidR="00861371" w:rsidRPr="00CD7413" w:rsidRDefault="00861371" w:rsidP="00CD7413">
      <w:pPr>
        <w:pStyle w:val="PR2"/>
      </w:pPr>
      <w:r w:rsidRPr="00CD7413">
        <w:t>American Air Filter</w:t>
      </w:r>
    </w:p>
    <w:p w:rsidR="00861371" w:rsidRPr="00CD7413" w:rsidRDefault="00466F05" w:rsidP="00CD7413">
      <w:pPr>
        <w:pStyle w:val="PR2"/>
      </w:pPr>
      <w:proofErr w:type="spellStart"/>
      <w:r>
        <w:t>Camfil</w:t>
      </w:r>
      <w:proofErr w:type="spellEnd"/>
      <w:r>
        <w:t xml:space="preserve"> </w:t>
      </w:r>
      <w:r w:rsidR="00861371" w:rsidRPr="00CD7413">
        <w:t>Farr Type 8</w:t>
      </w:r>
    </w:p>
    <w:p w:rsidR="00861371" w:rsidRPr="00861371" w:rsidRDefault="00861371" w:rsidP="00CD7413">
      <w:pPr>
        <w:pStyle w:val="PR1"/>
      </w:pPr>
      <w:r w:rsidRPr="00861371">
        <w:t>Filter Gauges</w:t>
      </w:r>
    </w:p>
    <w:p w:rsidR="00861371" w:rsidRPr="00CD7413" w:rsidRDefault="00861371" w:rsidP="00CD7413">
      <w:pPr>
        <w:pStyle w:val="PR2"/>
      </w:pPr>
      <w:r w:rsidRPr="00CD7413">
        <w:t>Dwyer "Magnehelic"</w:t>
      </w:r>
    </w:p>
    <w:p w:rsidR="00861371" w:rsidRPr="00861371" w:rsidRDefault="00861371" w:rsidP="00CD7413">
      <w:pPr>
        <w:pStyle w:val="PR1"/>
      </w:pPr>
      <w:r w:rsidRPr="00861371">
        <w:t xml:space="preserve">Substitutions:  Under provisions of Section 23 00 00.  The equipment or material supplied by any of these acceptable manufacturers or an approved equal shall comply with all of the provisions of this specification. </w:t>
      </w:r>
    </w:p>
    <w:p w:rsidR="00E62247" w:rsidRDefault="00E62247" w:rsidP="00E62247">
      <w:pPr>
        <w:pStyle w:val="ART"/>
        <w:numPr>
          <w:ilvl w:val="0"/>
          <w:numId w:val="0"/>
        </w:numPr>
        <w:ind w:left="864"/>
        <w:rPr>
          <w:b/>
        </w:rPr>
      </w:pPr>
    </w:p>
    <w:p w:rsidR="00E62247" w:rsidRDefault="00E62247" w:rsidP="00E62247">
      <w:pPr>
        <w:pStyle w:val="ART"/>
        <w:numPr>
          <w:ilvl w:val="0"/>
          <w:numId w:val="0"/>
        </w:numPr>
        <w:ind w:left="864"/>
        <w:rPr>
          <w:b/>
        </w:rPr>
      </w:pPr>
    </w:p>
    <w:p w:rsidR="00861371" w:rsidRPr="00DF0070" w:rsidRDefault="00BA4716" w:rsidP="00CD7413">
      <w:pPr>
        <w:pStyle w:val="ART"/>
        <w:rPr>
          <w:b/>
        </w:rPr>
      </w:pPr>
      <w:r w:rsidRPr="00BA4716">
        <w:rPr>
          <w:b/>
        </w:rPr>
        <w:t>GENERAL DESCRIPTION</w:t>
      </w:r>
    </w:p>
    <w:p w:rsidR="00861371" w:rsidRPr="00861371" w:rsidRDefault="00861371" w:rsidP="00CD7413">
      <w:pPr>
        <w:pStyle w:val="PR1"/>
      </w:pPr>
      <w:r w:rsidRPr="00861371">
        <w:t>Configuration:  Fabricate with fan(s), coils, etc. plus accessories, including:</w:t>
      </w:r>
    </w:p>
    <w:p w:rsidR="00861371" w:rsidRPr="00CD7413" w:rsidRDefault="00861371" w:rsidP="00CD7413">
      <w:pPr>
        <w:pStyle w:val="PR2"/>
      </w:pPr>
      <w:r w:rsidRPr="00CD7413">
        <w:lastRenderedPageBreak/>
        <w:t>Filters</w:t>
      </w:r>
    </w:p>
    <w:p w:rsidR="00FD03AB" w:rsidRPr="00CD7413" w:rsidRDefault="00861371" w:rsidP="00CD7413">
      <w:pPr>
        <w:pStyle w:val="PR2"/>
      </w:pPr>
      <w:r w:rsidRPr="00CD7413">
        <w:t>Filter Housings and Frames</w:t>
      </w:r>
    </w:p>
    <w:p w:rsidR="00861371" w:rsidRPr="00CD7413" w:rsidRDefault="00861371" w:rsidP="00CD7413">
      <w:pPr>
        <w:pStyle w:val="PR2"/>
      </w:pPr>
      <w:r w:rsidRPr="00CD7413">
        <w:t>Filter Gauges</w:t>
      </w:r>
    </w:p>
    <w:p w:rsidR="00861371" w:rsidRPr="00861371" w:rsidRDefault="00861371" w:rsidP="00CD7413">
      <w:pPr>
        <w:pStyle w:val="PR1"/>
      </w:pPr>
      <w:r w:rsidRPr="00861371">
        <w:t>Performance Base:  Sea level conditions.</w:t>
      </w:r>
    </w:p>
    <w:p w:rsidR="00861371" w:rsidRPr="00861371" w:rsidRDefault="00861371" w:rsidP="00CD7413">
      <w:pPr>
        <w:pStyle w:val="PR1"/>
      </w:pPr>
      <w:r w:rsidRPr="00861371">
        <w:t>Fabrication:  Conform to AMCA 99 and ARI 430.</w:t>
      </w:r>
    </w:p>
    <w:p w:rsidR="00861371" w:rsidRPr="00861371" w:rsidRDefault="00861371" w:rsidP="00CD7413">
      <w:pPr>
        <w:pStyle w:val="PR1"/>
      </w:pPr>
      <w:r w:rsidRPr="00861371">
        <w:t>Performance:  Refer to schedules.</w:t>
      </w:r>
    </w:p>
    <w:p w:rsidR="00861371" w:rsidRPr="00DF0070" w:rsidRDefault="00BA4716" w:rsidP="00CD7413">
      <w:pPr>
        <w:pStyle w:val="ART"/>
        <w:rPr>
          <w:b/>
        </w:rPr>
      </w:pPr>
      <w:r w:rsidRPr="00BA4716">
        <w:rPr>
          <w:b/>
        </w:rPr>
        <w:t>FILTERS:</w:t>
      </w:r>
    </w:p>
    <w:p w:rsidR="00861371" w:rsidRPr="00861371" w:rsidRDefault="00861371" w:rsidP="00CD7413">
      <w:pPr>
        <w:pStyle w:val="PR1"/>
      </w:pPr>
      <w:r w:rsidRPr="00861371">
        <w:t>All air filters shall be listed as (Class 1, Class 2) in accordance with Underwriters Laboratories, Inc., Building Materials Director requirements, except ultra-high efficiency filters, (HEPA or ULPA,) shall be manufactured of materials that are so listed by UL.  All filters other than the ultrahigh efficiency type are to be rated in accordance with ASHRAE Test Standard 52</w:t>
      </w:r>
      <w:r w:rsidRPr="00861371">
        <w:noBreakHyphen/>
        <w:t xml:space="preserve">76 and performance characteristics are to be published in the manufacturer's literature.  When specified performance characteristics are not published in the manufacturer's literature, the submittal data shall include certified documentation of performance by an approved independent test laboratory. </w:t>
      </w:r>
    </w:p>
    <w:p w:rsidR="00861371" w:rsidRPr="00861371" w:rsidRDefault="00861371" w:rsidP="00CD7413">
      <w:pPr>
        <w:pStyle w:val="PR1"/>
      </w:pPr>
      <w:r w:rsidRPr="00861371">
        <w:t xml:space="preserve">Type "A":  Permanent, Washable:  Viscous coated, high velocity filters.  The net velocity through the filters shall not exceed 500 fpm.  Filters shall be 2" (two inches) thick and the initial clean resistance to air flow shall not exceed 0.10" (one tenth inch) </w:t>
      </w:r>
      <w:proofErr w:type="spellStart"/>
      <w:r w:rsidRPr="00861371">
        <w:t>w.g</w:t>
      </w:r>
      <w:proofErr w:type="spellEnd"/>
      <w:r w:rsidRPr="00861371">
        <w:t xml:space="preserve">.  Filters shall be installed in side access or front access frames, as shown on the drawings.  Filters in front access frames shall be furnished with lift handles.  Furnish one complete set of spare filters for each system. </w:t>
      </w:r>
    </w:p>
    <w:p w:rsidR="00861371" w:rsidRPr="00861371" w:rsidRDefault="00861371" w:rsidP="00CD7413">
      <w:pPr>
        <w:pStyle w:val="PR1"/>
      </w:pPr>
      <w:r w:rsidRPr="00861371">
        <w:t xml:space="preserve">Type "B":  Sectional, Renewable Media:  Air filters shall be 2" (two inches) thick adhesive coated glass fiber media pads enclosed in sectional frames of not less than 16 (sixteen) gauge galvanized steel and equipped with a quick opening mechanism for changing filter media.  The airflow capacity of the filters shall be based on a net filter face velocity not exceeding 350' (three hundred and fifty feet) per minute with an initial resistance no greater than 0.10" (one tenth inch) water gauge.  When used as prefilters, and mounted in the same holding frames as higher efficiency secondary air filters, the airflow capacity may be based on 500' per minute with an initial resistance not to exceed 0.17" water gauge.  Filters shall have an average </w:t>
      </w:r>
      <w:r w:rsidR="00EA0FFA">
        <w:t>resistance</w:t>
      </w:r>
      <w:r w:rsidRPr="00861371">
        <w:t xml:space="preserve"> of not less than 70 to 75% when tested in accordance with ASHRAE Test Standard 52.</w:t>
      </w:r>
    </w:p>
    <w:p w:rsidR="00861371" w:rsidRPr="00861371" w:rsidRDefault="00861371" w:rsidP="00CD7413">
      <w:pPr>
        <w:pStyle w:val="PR1"/>
      </w:pPr>
      <w:r w:rsidRPr="00861371">
        <w:t>Type "C":  Replaceable, Dry Type, Moderate Efficiency:  Filters shall be of the pleated media, disposable type, 2" (two inches) deep in direction of airflow, Class 1 MERV 8.  Each filter cell shall utilize a nonwoven, lofted cotton media with a net effective area of not less than (4.6) (7.0) square feet of media per 1.0 square feet of filter face area, a media support grid, and enclosing high wet strength cell sides.  The 96% free area welded wire support grid shall be continuously bonded to the leaving air face of the media to properly support the radially tapered, pleated media in the air stream through the life span of the filter.  The media itself shall be cemented to the inside perimeter of the cell sides to prevent bypass of unfiltered air.  Filter efficiency shall average not less than 25 to 30% when tested in accordance with ASHRAE Test Standard 52</w:t>
      </w:r>
      <w:r w:rsidRPr="00861371">
        <w:noBreakHyphen/>
        <w:t xml:space="preserve">76.  Initial clean resistance to air flow shall not exceed 0.30" </w:t>
      </w:r>
      <w:proofErr w:type="spellStart"/>
      <w:r w:rsidRPr="00861371">
        <w:t>w.g</w:t>
      </w:r>
      <w:proofErr w:type="spellEnd"/>
      <w:r w:rsidRPr="00861371">
        <w:t xml:space="preserve">. at 500 fpm filter face velocity.  The 24" x 24" size shall be certified to have a dust holding capacity of not less than (200) (265) grams of ASHRAE Test Dust when operated at 500 fpm to a final resistance of 1.0" </w:t>
      </w:r>
      <w:proofErr w:type="spellStart"/>
      <w:r w:rsidRPr="00861371">
        <w:t>w.g</w:t>
      </w:r>
      <w:proofErr w:type="spellEnd"/>
      <w:r w:rsidRPr="00861371">
        <w:t>.</w:t>
      </w:r>
    </w:p>
    <w:p w:rsidR="00861371" w:rsidRPr="00861371" w:rsidRDefault="00861371" w:rsidP="00CD7413">
      <w:pPr>
        <w:pStyle w:val="PR1"/>
      </w:pPr>
      <w:r w:rsidRPr="00861371">
        <w:t xml:space="preserve">Type "D":  Replaceable, Dry Type, Medium and/or High Efficiency (minimum MERV 13):  Filters shall be 12" deep of the extended surface, supported pleat type.  Each filter shall consist of high density, microfine glass fiber media, media support grid, contour stabilizers, and enclosing galvanized steel frame.  Media shall be laminated to a nonwoven synthetic backing to form a lofted surface for maximum dust holding capacity.  The edges of the media shall be continuously bonded to the internal surfaces of the galvanized steel frame to prevent bypass of unfiltered air.  </w:t>
      </w:r>
      <w:r w:rsidRPr="00861371">
        <w:lastRenderedPageBreak/>
        <w:t>Filter efficiency shall average not less than (40 to 45%) (50 to 55%) (80 to 85%) (90 to 95%) when tested in accordance with ASHRAE Test Standard 52</w:t>
      </w:r>
      <w:r w:rsidRPr="00861371">
        <w:noBreakHyphen/>
        <w:t xml:space="preserve">76.  Filters shall be 24" x 24" x 12" deep with an initial clean resistance not to exceed (0.25) (0.35) (0.50) (0.65) inches </w:t>
      </w:r>
      <w:proofErr w:type="spellStart"/>
      <w:r w:rsidRPr="00861371">
        <w:t>w.g</w:t>
      </w:r>
      <w:proofErr w:type="spellEnd"/>
      <w:r w:rsidRPr="00861371">
        <w:t xml:space="preserve">. at 500 fpm face velocity.  The filters shall be certified to have a dust holding capacity of not less than (700) (400) (235) (130) grams of ASHRAE Test Dust when operated at 500 fpm face velocity to a final resistance of 1" </w:t>
      </w:r>
      <w:proofErr w:type="spellStart"/>
      <w:r w:rsidRPr="00861371">
        <w:t>w.g</w:t>
      </w:r>
      <w:proofErr w:type="spellEnd"/>
      <w:r w:rsidRPr="00861371">
        <w:t>.</w:t>
      </w:r>
    </w:p>
    <w:p w:rsidR="00861371" w:rsidRPr="00861371" w:rsidRDefault="00861371" w:rsidP="00CD7413">
      <w:pPr>
        <w:pStyle w:val="PR1"/>
      </w:pPr>
      <w:r w:rsidRPr="00861371">
        <w:t>Type "E":  Replaceable Dry Type, Medium and/or High Efficiency:  Filters shall be of the extended surface, unsupported, pocket type, approximately 30" deep in direction of airflow.  Each filter shall consist of pockets of high density, microfine glass fiber media, laminated to a nonwoven synthetic backing to form a  lofted surface for maximum dust holding capacity, sealed to an enclosing frame (header) of not less than 26 gauge formed galvanized steel.  The configuration of the pockets shall be controlled by progressive link stitching so that uniform velocities are maintained in the air passages through the filter.  Stapling of media will not be acceptable.  All stitching points shall be sealed with a hot melt adhesive.  Net effective filter area shall be at least 22.5 square feet per 1.0 square feet of filter face area.  Filter efficiency shall average not less than (50 to 55%) (80 to 85%) (90 to 95%) when tested in accordance with ASHRAE Test Standard 52</w:t>
      </w:r>
      <w:r w:rsidRPr="00861371">
        <w:noBreakHyphen/>
        <w:t xml:space="preserve">76.  Initial clean resistance shall not exceed (0.29) (0.39) (0.48) inch </w:t>
      </w:r>
      <w:proofErr w:type="spellStart"/>
      <w:r w:rsidRPr="00861371">
        <w:t>w.g</w:t>
      </w:r>
      <w:proofErr w:type="spellEnd"/>
      <w:r w:rsidRPr="00861371">
        <w:t xml:space="preserve">. at 500 fpm face velocity.  The 24" x 24" filters shall be certified to have a dust holding capacity of not less than (740) (480) (325) grams of ASHRAE Test Dust when operated at 500 fpm face velocity to a final resistance of 1" </w:t>
      </w:r>
      <w:proofErr w:type="spellStart"/>
      <w:r w:rsidRPr="00861371">
        <w:t>w.g</w:t>
      </w:r>
      <w:proofErr w:type="spellEnd"/>
      <w:r w:rsidRPr="00861371">
        <w:t>.</w:t>
      </w:r>
    </w:p>
    <w:p w:rsidR="00861371" w:rsidRPr="00861371" w:rsidRDefault="00861371" w:rsidP="00CD7413">
      <w:pPr>
        <w:pStyle w:val="PR1"/>
      </w:pPr>
      <w:r w:rsidRPr="00861371">
        <w:t xml:space="preserve">Type "F":  Ultra High Efficiency:  Filters shall be individually tested, certified and labeled to have an efficiency of not less than 99.97% when challenged with </w:t>
      </w:r>
      <w:proofErr w:type="spellStart"/>
      <w:r w:rsidRPr="00861371">
        <w:t>diocytlphthalate</w:t>
      </w:r>
      <w:proofErr w:type="spellEnd"/>
      <w:r w:rsidRPr="00861371">
        <w:t xml:space="preserve"> smoke consisting of uniform particles of 0.3 micron size.  Test procedure shall conform to the latest revision of MIL</w:t>
      </w:r>
      <w:r w:rsidRPr="00861371">
        <w:noBreakHyphen/>
        <w:t>STD</w:t>
      </w:r>
      <w:r w:rsidRPr="00861371">
        <w:noBreakHyphen/>
        <w:t>282.  The 24" x 24" x 11</w:t>
      </w:r>
      <w:r w:rsidRPr="00861371">
        <w:noBreakHyphen/>
        <w:t xml:space="preserve">1/2" deep size shall be rated at an air flow of not less than (2,000) (1,200) cfm at an initial clean resistance of not more than 1" </w:t>
      </w:r>
      <w:proofErr w:type="spellStart"/>
      <w:r w:rsidRPr="00861371">
        <w:t>w.g</w:t>
      </w:r>
      <w:proofErr w:type="spellEnd"/>
      <w:r w:rsidRPr="00861371">
        <w:t>.  Performance data, including penetration and air friction values, shall be stated on a nameplate affixed to the exterior of the frame of each filter.  The filter element shall be constructed by pleating a continuous sheet of molded, waterproof, all glass medium with interleaved corrugated aluminum separators.  The filter medium shall be manufactured in accordance with the latest revision of MIL</w:t>
      </w:r>
      <w:r w:rsidRPr="00861371">
        <w:noBreakHyphen/>
        <w:t>F</w:t>
      </w:r>
      <w:r w:rsidRPr="00861371">
        <w:noBreakHyphen/>
        <w:t>51079.  The filter element shall be permanently bonded to a 3/4" (three fourth inch) thick fire retardant plywood frame with a rubber base sealant.</w:t>
      </w:r>
    </w:p>
    <w:p w:rsidR="00861371" w:rsidRPr="00861371" w:rsidRDefault="00861371" w:rsidP="00CD7413">
      <w:pPr>
        <w:pStyle w:val="PR1"/>
      </w:pPr>
      <w:r w:rsidRPr="00861371">
        <w:t xml:space="preserve">Type "G":  Activated Carbon Absorbent:  Filters are to be furnished as all welded, factory fabricated, 16-gauge galvanized steel side access housings containing the required quantity of filter panels holding coconut shell or petroleum base carbon.  The carbon used to fill the panels shall have a minimum CC14 activity of 60 minutes, a maximum ash content of 3.5%, and a maximum moisture content of 2%.  Filter panels shall be 1" deep, field refillable, fabricated of polystyrene plastic or 304 stainless steel to withstand the corrosive effect of the carbon as it becomes saturated with gases, in sufficient quantity to provide not less than 45 lbs. of dry activated carbon for each 1,000 cfm of system design air volume.  Panels shall slide in place in anodized aluminum tracks.  Access door gasketing shall consist of strips of closed cell neoprene around the perimeter and 1" thick sheets of polyurethane opposite the ends of the panels.  Housings shall include </w:t>
      </w:r>
      <w:proofErr w:type="spellStart"/>
      <w:r w:rsidRPr="00861371">
        <w:t>prepunched</w:t>
      </w:r>
      <w:proofErr w:type="spellEnd"/>
      <w:r w:rsidRPr="00861371">
        <w:t xml:space="preserve"> standing flanges for ease of attachment to adjacent equipment or ductwork.</w:t>
      </w:r>
    </w:p>
    <w:p w:rsidR="00E62247" w:rsidRPr="00E62247" w:rsidRDefault="00E62247" w:rsidP="00E62247">
      <w:pPr>
        <w:pStyle w:val="ART"/>
        <w:numPr>
          <w:ilvl w:val="0"/>
          <w:numId w:val="0"/>
        </w:numPr>
        <w:ind w:left="864"/>
      </w:pPr>
    </w:p>
    <w:p w:rsidR="00E62247" w:rsidRPr="00E62247" w:rsidRDefault="00E62247" w:rsidP="00E62247">
      <w:pPr>
        <w:pStyle w:val="ART"/>
        <w:numPr>
          <w:ilvl w:val="0"/>
          <w:numId w:val="0"/>
        </w:numPr>
        <w:ind w:left="864"/>
      </w:pPr>
    </w:p>
    <w:p w:rsidR="00C96E2E" w:rsidRDefault="00BA4716">
      <w:pPr>
        <w:pStyle w:val="ART"/>
      </w:pPr>
      <w:r w:rsidRPr="00BA4716">
        <w:rPr>
          <w:b/>
          <w:caps w:val="0"/>
        </w:rPr>
        <w:t>HOUSINGS AND FRAMES</w:t>
      </w:r>
    </w:p>
    <w:p w:rsidR="00861371" w:rsidRPr="00861371" w:rsidRDefault="00861371" w:rsidP="00CD7413">
      <w:pPr>
        <w:pStyle w:val="PR1"/>
      </w:pPr>
      <w:r w:rsidRPr="00861371">
        <w:t xml:space="preserve">Side access housings shall be fabricated of not less than 16 gauge galvanized steel.  Housings shall each be equipped with hinged access doors at both ends, provision for receiving filters of any manufacturer without alteration to the housings, and extruded aluminum channels capable of receiving both the after filters and 2" deep panel type prefilters.  The housings shall incorporate a permanent provision for sealing the filters against leakage around the entire perimeter of each </w:t>
      </w:r>
      <w:r w:rsidRPr="00861371">
        <w:lastRenderedPageBreak/>
        <w:t xml:space="preserve">filter, eliminating the need to purchase replacement filters with factory applied gasket strips.  Replaceable woven pile seals shall be an integral component of the downstream flange of each extrusion so that the seals are compressed by the pressure drop across the filters, preventing bypass of unfiltered air.  Side access housing shall not exceed (12) (21) inches in direction of air flow and shall be of all welded construction with factory </w:t>
      </w:r>
      <w:proofErr w:type="spellStart"/>
      <w:r w:rsidRPr="00861371">
        <w:t>prepunched</w:t>
      </w:r>
      <w:proofErr w:type="spellEnd"/>
      <w:r w:rsidRPr="00861371">
        <w:t xml:space="preserve"> standing flanges for ease of attachment to adjacent equipment and/or ductwork.  Doors are to be fitted with positive sealing, heavy duty multiple latches and with sponge neoprene gaskets.</w:t>
      </w:r>
    </w:p>
    <w:p w:rsidR="00861371" w:rsidRPr="00861371" w:rsidRDefault="00861371" w:rsidP="00CD7413">
      <w:pPr>
        <w:pStyle w:val="PR1"/>
      </w:pPr>
      <w:r w:rsidRPr="00861371">
        <w:t>Unitary front access holding frames shall be fabricated of not less than 16-gauge galvanized steel with holes pre-punched for convenient assembly into banks.  Frames shall be a minimum of 2</w:t>
      </w:r>
      <w:r w:rsidRPr="00861371">
        <w:noBreakHyphen/>
        <w:t>5/8" deep for maximum structural strength and resistance to racking.  All joints in the field-assembled banks of frames shall be thoroughly caulked to prevent bypass of unfiltered air between frames and surrounding ductwork or plenum chambers.  Frames shall each be fitted with polyurethane foam gaskets, held in place by long lasting adhesive, and with a minimum of four heavy-duty spring type fasteners.  Fasteners shall attach to the frames without requiring tools and shall be capable of withstanding 25 pounds of pressure without deflection.</w:t>
      </w:r>
    </w:p>
    <w:p w:rsidR="00861371" w:rsidRPr="00DF0070" w:rsidRDefault="00BA4716" w:rsidP="00CD7413">
      <w:pPr>
        <w:pStyle w:val="ART"/>
        <w:rPr>
          <w:b/>
        </w:rPr>
      </w:pPr>
      <w:r w:rsidRPr="00BA4716">
        <w:rPr>
          <w:b/>
        </w:rPr>
        <w:t>FILTER GAUGES</w:t>
      </w:r>
    </w:p>
    <w:p w:rsidR="00861371" w:rsidRPr="00861371" w:rsidRDefault="00861371" w:rsidP="00CD7413">
      <w:pPr>
        <w:pStyle w:val="PR1"/>
      </w:pPr>
      <w:r w:rsidRPr="00861371">
        <w:t xml:space="preserve">Each individual filter or filter bank handling 2,000 cfm or more shall be equipped with a diaphragm actuated dial and pointer type gauge with zero adjustment capability.  The range of the scale shall be no greater than 1" </w:t>
      </w:r>
      <w:proofErr w:type="spellStart"/>
      <w:r w:rsidRPr="00861371">
        <w:t>w.g</w:t>
      </w:r>
      <w:proofErr w:type="spellEnd"/>
      <w:r w:rsidRPr="00861371">
        <w:t>. above the filter manufacturer's recommended final resistance for the type of filter to which the gauge is being applied.  Each gauge shall be provided with an adjustable signal flag, two static pressure tips with compression fittings, two three</w:t>
      </w:r>
      <w:r w:rsidRPr="00861371">
        <w:noBreakHyphen/>
        <w:t>way vent valves with compression fittings, two lengths of aluminum tubing, and a mounting plate with screws.</w:t>
      </w:r>
    </w:p>
    <w:p w:rsidR="00861371" w:rsidRPr="00861371" w:rsidRDefault="00861371" w:rsidP="00CD7413">
      <w:pPr>
        <w:pStyle w:val="PR1"/>
      </w:pPr>
      <w:r w:rsidRPr="00861371">
        <w:t xml:space="preserve">Provide dry contact switch to indicate high-pressure limit (adjustable) for connection by others to </w:t>
      </w:r>
      <w:r w:rsidR="00393A14">
        <w:t>BAS</w:t>
      </w:r>
      <w:bookmarkStart w:id="0" w:name="_GoBack"/>
      <w:bookmarkEnd w:id="0"/>
      <w:r w:rsidRPr="00861371">
        <w:t xml:space="preserve"> system.</w:t>
      </w:r>
    </w:p>
    <w:p w:rsidR="00861371" w:rsidRPr="00DE4E5F" w:rsidRDefault="00BA4716" w:rsidP="00CD7413">
      <w:pPr>
        <w:pStyle w:val="PRT"/>
        <w:rPr>
          <w:b/>
        </w:rPr>
      </w:pPr>
      <w:r w:rsidRPr="00BA4716">
        <w:rPr>
          <w:b/>
        </w:rPr>
        <w:t>EXECUTION</w:t>
      </w:r>
    </w:p>
    <w:p w:rsidR="00861371" w:rsidRPr="00DF0070" w:rsidRDefault="00BA4716" w:rsidP="00CD7413">
      <w:pPr>
        <w:pStyle w:val="ART"/>
        <w:rPr>
          <w:b/>
        </w:rPr>
      </w:pPr>
      <w:r w:rsidRPr="00BA4716">
        <w:rPr>
          <w:b/>
        </w:rPr>
        <w:t>INSTALLATION</w:t>
      </w:r>
    </w:p>
    <w:p w:rsidR="00861371" w:rsidRPr="00861371" w:rsidRDefault="00861371" w:rsidP="00CD7413">
      <w:pPr>
        <w:pStyle w:val="PR1"/>
      </w:pPr>
      <w:r w:rsidRPr="00861371">
        <w:t>Install in accordance with manufacturer's instructions.</w:t>
      </w:r>
    </w:p>
    <w:p w:rsidR="00861371" w:rsidRPr="00CD7413" w:rsidRDefault="00861371" w:rsidP="00CD7413">
      <w:pPr>
        <w:pStyle w:val="PR2"/>
      </w:pPr>
      <w:r w:rsidRPr="00CD7413">
        <w:t xml:space="preserve">Type "A" - Permanent Washable:  Install one set at startup.  Clean and recoat filters with adhesive as required prior to final acceptance.  At final acceptance, remove and install second set.  Wash and recoat first set and turn over to Owner. </w:t>
      </w:r>
    </w:p>
    <w:p w:rsidR="00861371" w:rsidRPr="00CD7413" w:rsidRDefault="00861371" w:rsidP="00CD7413">
      <w:pPr>
        <w:pStyle w:val="PR2"/>
      </w:pPr>
      <w:r w:rsidRPr="00CD7413">
        <w:t xml:space="preserve">Type "B" - Sectional, Renewable Media:  Install set of pads at startup.  Replace filter pads as required prior to final test and balance.  At final test and balance, remove and discard the partially used pads and install a new set.  Furnish Owner with one additional set of clean filter pads. </w:t>
      </w:r>
    </w:p>
    <w:p w:rsidR="00861371" w:rsidRPr="00CD7413" w:rsidRDefault="00861371" w:rsidP="00CD7413">
      <w:pPr>
        <w:pStyle w:val="PR2"/>
      </w:pPr>
      <w:r w:rsidRPr="00CD7413">
        <w:t xml:space="preserve">Type "C" - Replaceable, Dry Type, Moderate Efficiency:  Install 2" deep fiberglass throwaway filters at startup.  Replace throwaway filters as required prior to final acceptance.  At final acceptance, remove and discard the partially used throwaway filters and install a set of moderate efficiency filters.  Furnish Owner with an additional set of unused moderate efficiency filters. </w:t>
      </w:r>
    </w:p>
    <w:p w:rsidR="00861371" w:rsidRPr="00CD7413" w:rsidRDefault="00861371" w:rsidP="00CD7413">
      <w:pPr>
        <w:pStyle w:val="PR2"/>
      </w:pPr>
      <w:r w:rsidRPr="00CD7413">
        <w:t xml:space="preserve">Types "D" and "E" - Replaceable, Dry Type, Medium and/or High Efficiency:  Install 2" (two inch) deep fiberglass throwaway filters at startup.  Replace throwaway filters as required prior to final acceptance.  At final acceptance, remove and dispose of the used throwaway filters.  Install first set of medium and/or high efficiency filters and, where called for, required prefilters.  Furnish Owner with an additional set of unused medium and/or high efficiency filters. </w:t>
      </w:r>
    </w:p>
    <w:p w:rsidR="00861371" w:rsidRPr="00CD7413" w:rsidRDefault="00861371" w:rsidP="00CD7413">
      <w:pPr>
        <w:pStyle w:val="PR2"/>
      </w:pPr>
      <w:r w:rsidRPr="00CD7413">
        <w:lastRenderedPageBreak/>
        <w:t xml:space="preserve">Type "F" - Ultra high Efficiency Filters:  Install Ultra High Efficiency Filters at startup.  Where Ultra High Efficiency filters are used in a system with prefilters, temporary filters shall not be used for prefilters and all specified filters must be in place at all times during system operation.  Maintain filters as otherwise specified for temporary filters. </w:t>
      </w:r>
    </w:p>
    <w:p w:rsidR="00861371" w:rsidRPr="00CD7413" w:rsidRDefault="00861371" w:rsidP="00CD7413">
      <w:pPr>
        <w:pStyle w:val="PR2"/>
      </w:pPr>
      <w:r w:rsidRPr="00CD7413">
        <w:t xml:space="preserve">Type "G" - Activated Carbon Absorbent Filters:  Install artificial means of simulating carbon filter air friction at startup.  Activated carbon filter panels are to be stored in sealed, moisture proof, plastic bags until system is ready for final acceptance.  At final acceptance, remove artificial air friction loss device and install carbon filter panels.  Furnish Owner with a sufficient quantity of spare carbon filter panels, sealed in moisture proof plastic bags, to replace the largest system. </w:t>
      </w:r>
    </w:p>
    <w:p w:rsidR="00861371" w:rsidRPr="00861371" w:rsidRDefault="00861371" w:rsidP="00CD7413">
      <w:pPr>
        <w:pStyle w:val="PR1"/>
      </w:pPr>
      <w:r w:rsidRPr="00861371">
        <w:t>Install in conformance with UL 900.</w:t>
      </w:r>
    </w:p>
    <w:p w:rsidR="00861371" w:rsidRPr="00861371" w:rsidRDefault="00861371" w:rsidP="00CD7413">
      <w:pPr>
        <w:pStyle w:val="PR1"/>
      </w:pPr>
      <w:r w:rsidRPr="00861371">
        <w:t>Assemble high-pressure units by bolting sections together.</w:t>
      </w:r>
    </w:p>
    <w:p w:rsidR="00C96E2E" w:rsidRDefault="00BA4716">
      <w:pPr>
        <w:spacing w:before="480"/>
        <w:jc w:val="center"/>
        <w:rPr>
          <w:rFonts w:cs="Arial"/>
          <w:b/>
          <w:szCs w:val="20"/>
        </w:rPr>
      </w:pPr>
      <w:r w:rsidRPr="00BA4716">
        <w:rPr>
          <w:rFonts w:cs="Arial"/>
          <w:b/>
          <w:szCs w:val="20"/>
        </w:rPr>
        <w:t>END OF SECTION</w:t>
      </w:r>
      <w:r w:rsidR="00DE4E5F">
        <w:rPr>
          <w:rFonts w:cs="Arial"/>
          <w:b/>
          <w:szCs w:val="20"/>
        </w:rPr>
        <w:t xml:space="preserve"> 23 41 00</w:t>
      </w:r>
    </w:p>
    <w:sectPr w:rsidR="00C96E2E" w:rsidSect="00827E8C">
      <w:headerReference w:type="default" r:id="rId9"/>
      <w:footerReference w:type="even" r:id="rId10"/>
      <w:footerReference w:type="default" r:id="rId11"/>
      <w:pgSz w:w="12240" w:h="15840" w:code="1"/>
      <w:pgMar w:top="1440"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5FEA" w:rsidRDefault="006B5FEA" w:rsidP="00945B86">
      <w:r>
        <w:separator/>
      </w:r>
    </w:p>
  </w:endnote>
  <w:endnote w:type="continuationSeparator" w:id="0">
    <w:p w:rsidR="006B5FEA" w:rsidRDefault="006B5FEA" w:rsidP="0094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5089110"/>
      <w:docPartObj>
        <w:docPartGallery w:val="Page Numbers (Bottom of Page)"/>
        <w:docPartUnique/>
      </w:docPartObj>
    </w:sdtPr>
    <w:sdtEndPr>
      <w:rPr>
        <w:noProof/>
      </w:rPr>
    </w:sdtEndPr>
    <w:sdtContent>
      <w:p w:rsidR="00EA0FFA" w:rsidRDefault="00EA0FFA" w:rsidP="00EA0FFA">
        <w:pPr>
          <w:pStyle w:val="Footer"/>
          <w:jc w:val="left"/>
        </w:pPr>
        <w:r>
          <w:t>FILTERS</w:t>
        </w:r>
      </w:p>
      <w:p w:rsidR="008A34DA" w:rsidRDefault="008A34DA" w:rsidP="00D459A1">
        <w:pPr>
          <w:pStyle w:val="Footer"/>
          <w:jc w:val="left"/>
        </w:pPr>
        <w:r>
          <w:t>23 41 00</w:t>
        </w:r>
      </w:p>
      <w:p w:rsidR="008A34DA" w:rsidRDefault="00EA0FFA" w:rsidP="00D459A1">
        <w:pPr>
          <w:pStyle w:val="Footer"/>
          <w:jc w:val="left"/>
          <w:rPr>
            <w:noProof/>
          </w:rPr>
        </w:pPr>
        <w:r>
          <w:fldChar w:fldCharType="begin"/>
        </w:r>
        <w:r>
          <w:instrText xml:space="preserve"> PAGE   \* MERGEFORMAT </w:instrText>
        </w:r>
        <w:r>
          <w:fldChar w:fldCharType="separate"/>
        </w:r>
        <w:r w:rsidR="00827E8C">
          <w:rPr>
            <w:noProof/>
          </w:rPr>
          <w:t>6</w:t>
        </w:r>
        <w:r>
          <w:rPr>
            <w:noProof/>
          </w:rPr>
          <w:fldChar w:fldCharType="end"/>
        </w:r>
        <w:r w:rsidR="008A34DA">
          <w:rPr>
            <w:noProof/>
          </w:rPr>
          <w:t xml:space="preserve"> OF 7</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3327156"/>
      <w:docPartObj>
        <w:docPartGallery w:val="Page Numbers (Bottom of Page)"/>
        <w:docPartUnique/>
      </w:docPartObj>
    </w:sdtPr>
    <w:sdtEndPr>
      <w:rPr>
        <w:noProof/>
      </w:rPr>
    </w:sdtEndPr>
    <w:sdtContent>
      <w:p w:rsidR="00EA0FFA" w:rsidRDefault="00EA0FFA" w:rsidP="00EA0FFA">
        <w:pPr>
          <w:pStyle w:val="Footer"/>
          <w:jc w:val="right"/>
        </w:pPr>
        <w:r>
          <w:t>FILTERS</w:t>
        </w:r>
      </w:p>
      <w:p w:rsidR="00C96E2E" w:rsidRDefault="00C96E2E" w:rsidP="00D459A1">
        <w:pPr>
          <w:pStyle w:val="Footer"/>
          <w:jc w:val="right"/>
        </w:pPr>
        <w:r>
          <w:t>23 41 00</w:t>
        </w:r>
      </w:p>
      <w:p w:rsidR="00C96E2E" w:rsidRDefault="00D001DA" w:rsidP="00D459A1">
        <w:pPr>
          <w:pStyle w:val="Footer"/>
          <w:jc w:val="right"/>
        </w:pPr>
        <w:r>
          <w:fldChar w:fldCharType="begin"/>
        </w:r>
        <w:r w:rsidR="00C96E2E">
          <w:instrText xml:space="preserve"> PAGE   \* MERGEFORMAT </w:instrText>
        </w:r>
        <w:r>
          <w:fldChar w:fldCharType="separate"/>
        </w:r>
        <w:r w:rsidR="00827E8C">
          <w:rPr>
            <w:noProof/>
          </w:rPr>
          <w:t>1</w:t>
        </w:r>
        <w:r>
          <w:rPr>
            <w:noProof/>
          </w:rPr>
          <w:fldChar w:fldCharType="end"/>
        </w:r>
        <w:r w:rsidR="00C96E2E">
          <w:rPr>
            <w:noProof/>
          </w:rPr>
          <w:t xml:space="preserve"> OF 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5FEA" w:rsidRDefault="006B5FEA" w:rsidP="00945B86">
      <w:r>
        <w:separator/>
      </w:r>
    </w:p>
  </w:footnote>
  <w:footnote w:type="continuationSeparator" w:id="0">
    <w:p w:rsidR="006B5FEA" w:rsidRDefault="006B5FEA" w:rsidP="00945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E2E" w:rsidRPr="009E13C3" w:rsidRDefault="00C96E2E" w:rsidP="009E13C3">
    <w:pPr>
      <w:widowControl w:val="0"/>
      <w:tabs>
        <w:tab w:val="center" w:pos="4320"/>
        <w:tab w:val="right" w:pos="8640"/>
      </w:tabs>
      <w:autoSpaceDN w:val="0"/>
      <w:jc w:val="left"/>
      <w:rPr>
        <w:rFonts w:eastAsia="Calibri" w:cs="Arial"/>
        <w:bCs/>
        <w:iCs/>
        <w:caps/>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E1617"/>
    <w:multiLevelType w:val="multilevel"/>
    <w:tmpl w:val="B62C50B6"/>
    <w:lvl w:ilvl="0">
      <w:start w:val="1"/>
      <w:numFmt w:val="decimal"/>
      <w:pStyle w:val="PRT"/>
      <w:suff w:val="nothing"/>
      <w:lvlText w:val="PART %1 - "/>
      <w:lvlJc w:val="left"/>
      <w:pPr>
        <w:ind w:left="0" w:firstLine="0"/>
      </w:pPr>
      <w:rPr>
        <w:rFonts w:hint="default"/>
        <w:b/>
      </w:rPr>
    </w:lvl>
    <w:lvl w:ilvl="1">
      <w:start w:val="1"/>
      <w:numFmt w:val="decimal"/>
      <w:pStyle w:val="ART"/>
      <w:lvlText w:val="%1.%2"/>
      <w:lvlJc w:val="left"/>
      <w:pPr>
        <w:tabs>
          <w:tab w:val="num" w:pos="864"/>
        </w:tabs>
        <w:ind w:left="864" w:hanging="864"/>
      </w:pPr>
      <w:rPr>
        <w:rFonts w:hint="default"/>
        <w:b/>
      </w:rPr>
    </w:lvl>
    <w:lvl w:ilvl="2">
      <w:start w:val="1"/>
      <w:numFmt w:val="upperLetter"/>
      <w:pStyle w:val="PR1"/>
      <w:lvlText w:val="%3."/>
      <w:lvlJc w:val="left"/>
      <w:pPr>
        <w:tabs>
          <w:tab w:val="num" w:pos="864"/>
        </w:tabs>
        <w:ind w:left="864" w:hanging="576"/>
      </w:pPr>
      <w:rPr>
        <w:rFonts w:hint="default"/>
      </w:rPr>
    </w:lvl>
    <w:lvl w:ilvl="3">
      <w:start w:val="1"/>
      <w:numFmt w:val="decimal"/>
      <w:pStyle w:val="PR2"/>
      <w:lvlText w:val="%4."/>
      <w:lvlJc w:val="left"/>
      <w:pPr>
        <w:tabs>
          <w:tab w:val="num" w:pos="1440"/>
        </w:tabs>
        <w:ind w:left="1440" w:hanging="576"/>
      </w:pPr>
      <w:rPr>
        <w:rFonts w:hint="default"/>
      </w:rPr>
    </w:lvl>
    <w:lvl w:ilvl="4">
      <w:start w:val="1"/>
      <w:numFmt w:val="lowerLetter"/>
      <w:pStyle w:val="PR3"/>
      <w:lvlText w:val="%5."/>
      <w:lvlJc w:val="left"/>
      <w:pPr>
        <w:tabs>
          <w:tab w:val="num" w:pos="2016"/>
        </w:tabs>
        <w:ind w:left="2016" w:hanging="576"/>
      </w:pPr>
      <w:rPr>
        <w:rFonts w:hint="default"/>
      </w:rPr>
    </w:lvl>
    <w:lvl w:ilvl="5">
      <w:start w:val="1"/>
      <w:numFmt w:val="decimal"/>
      <w:pStyle w:val="PR4"/>
      <w:lvlText w:val="%6)"/>
      <w:lvlJc w:val="left"/>
      <w:pPr>
        <w:tabs>
          <w:tab w:val="num" w:pos="2592"/>
        </w:tabs>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none"/>
      <w:suff w:val="nothing"/>
      <w:lvlText w:val="EOS"/>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FE90452"/>
    <w:multiLevelType w:val="singleLevel"/>
    <w:tmpl w:val="D4C04D78"/>
    <w:lvl w:ilvl="0">
      <w:start w:val="1"/>
      <w:numFmt w:val="upperLetter"/>
      <w:lvlText w:val="%1. "/>
      <w:legacy w:legacy="1" w:legacySpace="0" w:legacyIndent="360"/>
      <w:lvlJc w:val="left"/>
      <w:pPr>
        <w:ind w:left="1080" w:hanging="360"/>
      </w:pPr>
      <w:rPr>
        <w:b w:val="0"/>
        <w:i w:val="0"/>
        <w:sz w:val="24"/>
      </w:rPr>
    </w:lvl>
  </w:abstractNum>
  <w:abstractNum w:abstractNumId="2" w15:restartNumberingAfterBreak="0">
    <w:nsid w:val="266A7CEE"/>
    <w:multiLevelType w:val="singleLevel"/>
    <w:tmpl w:val="29D4F16A"/>
    <w:lvl w:ilvl="0">
      <w:start w:val="3"/>
      <w:numFmt w:val="decimal"/>
      <w:lvlText w:val="%1. "/>
      <w:legacy w:legacy="1" w:legacySpace="0" w:legacyIndent="360"/>
      <w:lvlJc w:val="left"/>
      <w:pPr>
        <w:ind w:left="2085" w:hanging="360"/>
      </w:pPr>
      <w:rPr>
        <w:rFonts w:ascii="Times New Roman" w:hAnsi="Times New Roman" w:cs="Times New Roman" w:hint="default"/>
        <w:b w:val="0"/>
        <w:i w:val="0"/>
        <w:sz w:val="24"/>
        <w:u w:val="none"/>
      </w:rPr>
    </w:lvl>
  </w:abstractNum>
  <w:abstractNum w:abstractNumId="3" w15:restartNumberingAfterBreak="0">
    <w:nsid w:val="3CA11E7E"/>
    <w:multiLevelType w:val="singleLevel"/>
    <w:tmpl w:val="1992602C"/>
    <w:lvl w:ilvl="0">
      <w:start w:val="1"/>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4" w15:restartNumberingAfterBreak="0">
    <w:nsid w:val="453F4ABF"/>
    <w:multiLevelType w:val="singleLevel"/>
    <w:tmpl w:val="D4C04D78"/>
    <w:lvl w:ilvl="0">
      <w:start w:val="1"/>
      <w:numFmt w:val="upperLetter"/>
      <w:lvlText w:val="%1. "/>
      <w:legacy w:legacy="1" w:legacySpace="0" w:legacyIndent="360"/>
      <w:lvlJc w:val="left"/>
      <w:pPr>
        <w:ind w:left="930" w:hanging="360"/>
      </w:pPr>
      <w:rPr>
        <w:b w:val="0"/>
        <w:i w:val="0"/>
        <w:sz w:val="24"/>
      </w:rPr>
    </w:lvl>
  </w:abstractNum>
  <w:abstractNum w:abstractNumId="5" w15:restartNumberingAfterBreak="0">
    <w:nsid w:val="488134ED"/>
    <w:multiLevelType w:val="singleLevel"/>
    <w:tmpl w:val="49582F24"/>
    <w:lvl w:ilvl="0">
      <w:start w:val="1"/>
      <w:numFmt w:val="upperLetter"/>
      <w:lvlText w:val="%1."/>
      <w:legacy w:legacy="1" w:legacySpace="120" w:legacyIndent="360"/>
      <w:lvlJc w:val="left"/>
      <w:pPr>
        <w:ind w:left="1530" w:hanging="360"/>
      </w:pPr>
    </w:lvl>
  </w:abstractNum>
  <w:abstractNum w:abstractNumId="6" w15:restartNumberingAfterBreak="0">
    <w:nsid w:val="52BD57D7"/>
    <w:multiLevelType w:val="singleLevel"/>
    <w:tmpl w:val="117C09D0"/>
    <w:lvl w:ilvl="0">
      <w:start w:val="10"/>
      <w:numFmt w:val="decimal"/>
      <w:lvlText w:val="2.%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7" w15:restartNumberingAfterBreak="0">
    <w:nsid w:val="56C04A31"/>
    <w:multiLevelType w:val="singleLevel"/>
    <w:tmpl w:val="1F2C36A0"/>
    <w:lvl w:ilvl="0">
      <w:start w:val="4"/>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8" w15:restartNumberingAfterBreak="0">
    <w:nsid w:val="5ADF6DBA"/>
    <w:multiLevelType w:val="singleLevel"/>
    <w:tmpl w:val="A82E9E9A"/>
    <w:lvl w:ilvl="0">
      <w:start w:val="2"/>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9" w15:restartNumberingAfterBreak="0">
    <w:nsid w:val="5AFF2BFA"/>
    <w:multiLevelType w:val="singleLevel"/>
    <w:tmpl w:val="EADEC3B6"/>
    <w:lvl w:ilvl="0">
      <w:start w:val="1"/>
      <w:numFmt w:val="decimal"/>
      <w:lvlText w:val="%1. "/>
      <w:legacy w:legacy="1" w:legacySpace="0" w:legacyIndent="360"/>
      <w:lvlJc w:val="left"/>
      <w:pPr>
        <w:ind w:left="1530" w:hanging="360"/>
      </w:pPr>
      <w:rPr>
        <w:rFonts w:ascii="Times New Roman" w:hAnsi="Times New Roman" w:cs="Times New Roman" w:hint="default"/>
        <w:b w:val="0"/>
        <w:i w:val="0"/>
        <w:sz w:val="24"/>
        <w:u w:val="none"/>
      </w:rPr>
    </w:lvl>
  </w:abstractNum>
  <w:abstractNum w:abstractNumId="10" w15:restartNumberingAfterBreak="0">
    <w:nsid w:val="5EA64A85"/>
    <w:multiLevelType w:val="singleLevel"/>
    <w:tmpl w:val="1CB6CE92"/>
    <w:lvl w:ilvl="0">
      <w:start w:val="7"/>
      <w:numFmt w:val="upperLetter"/>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11" w15:restartNumberingAfterBreak="0">
    <w:nsid w:val="606C60E2"/>
    <w:multiLevelType w:val="singleLevel"/>
    <w:tmpl w:val="1992602C"/>
    <w:lvl w:ilvl="0">
      <w:start w:val="1"/>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12" w15:restartNumberingAfterBreak="0">
    <w:nsid w:val="67B13FA9"/>
    <w:multiLevelType w:val="hybridMultilevel"/>
    <w:tmpl w:val="3572BFCA"/>
    <w:lvl w:ilvl="0" w:tplc="5D2CC0E8">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9B645EE"/>
    <w:multiLevelType w:val="singleLevel"/>
    <w:tmpl w:val="EADEC3B6"/>
    <w:lvl w:ilvl="0">
      <w:start w:val="1"/>
      <w:numFmt w:val="decimal"/>
      <w:lvlText w:val="%1. "/>
      <w:legacy w:legacy="1" w:legacySpace="0" w:legacyIndent="360"/>
      <w:lvlJc w:val="left"/>
      <w:pPr>
        <w:ind w:left="1530" w:hanging="360"/>
      </w:pPr>
      <w:rPr>
        <w:rFonts w:ascii="Times New Roman" w:hAnsi="Times New Roman" w:cs="Times New Roman" w:hint="default"/>
        <w:b w:val="0"/>
        <w:i w:val="0"/>
        <w:sz w:val="24"/>
        <w:u w:val="none"/>
      </w:rPr>
    </w:lvl>
  </w:abstractNum>
  <w:abstractNum w:abstractNumId="14" w15:restartNumberingAfterBreak="0">
    <w:nsid w:val="6ABC0C3B"/>
    <w:multiLevelType w:val="singleLevel"/>
    <w:tmpl w:val="C8A628EA"/>
    <w:lvl w:ilvl="0">
      <w:start w:val="3"/>
      <w:numFmt w:val="decimal"/>
      <w:lvlText w:val="%1. "/>
      <w:legacy w:legacy="1" w:legacySpace="0" w:legacyIndent="360"/>
      <w:lvlJc w:val="left"/>
      <w:pPr>
        <w:ind w:left="1530" w:hanging="360"/>
      </w:pPr>
      <w:rPr>
        <w:b w:val="0"/>
        <w:i w:val="0"/>
        <w:sz w:val="24"/>
      </w:rPr>
    </w:lvl>
  </w:abstractNum>
  <w:abstractNum w:abstractNumId="15" w15:restartNumberingAfterBreak="0">
    <w:nsid w:val="74DB3D7B"/>
    <w:multiLevelType w:val="singleLevel"/>
    <w:tmpl w:val="AA52B942"/>
    <w:lvl w:ilvl="0">
      <w:start w:val="3"/>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16" w15:restartNumberingAfterBreak="0">
    <w:nsid w:val="7CDF3E72"/>
    <w:multiLevelType w:val="singleLevel"/>
    <w:tmpl w:val="99387AE0"/>
    <w:lvl w:ilvl="0">
      <w:start w:val="14"/>
      <w:numFmt w:val="decimal"/>
      <w:lvlText w:val="2.%1 "/>
      <w:legacy w:legacy="1" w:legacySpace="0" w:legacyIndent="360"/>
      <w:lvlJc w:val="left"/>
      <w:pPr>
        <w:ind w:left="360" w:hanging="360"/>
      </w:pPr>
      <w:rPr>
        <w:rFonts w:ascii="Times New Roman" w:hAnsi="Times New Roman" w:cs="Times New Roman" w:hint="default"/>
        <w:b w:val="0"/>
        <w:i w:val="0"/>
        <w:sz w:val="24"/>
        <w:u w:val="none"/>
      </w:rPr>
    </w:lvl>
  </w:abstractNum>
  <w:num w:numId="1">
    <w:abstractNumId w:val="14"/>
    <w:lvlOverride w:ilvl="0">
      <w:startOverride w:val="3"/>
    </w:lvlOverride>
  </w:num>
  <w:num w:numId="2">
    <w:abstractNumId w:val="1"/>
    <w:lvlOverride w:ilvl="0">
      <w:startOverride w:val="1"/>
    </w:lvlOverride>
  </w:num>
  <w:num w:numId="3">
    <w:abstractNumId w:val="4"/>
    <w:lvlOverride w:ilvl="0">
      <w:startOverride w:val="1"/>
    </w:lvlOverride>
  </w:num>
  <w:num w:numId="4">
    <w:abstractNumId w:val="5"/>
    <w:lvlOverride w:ilvl="0">
      <w:startOverride w:val="1"/>
    </w:lvlOverride>
  </w:num>
  <w:num w:numId="5">
    <w:abstractNumId w:val="0"/>
  </w:num>
  <w:num w:numId="6">
    <w:abstractNumId w:val="0"/>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864"/>
          </w:tabs>
          <w:ind w:left="864" w:hanging="864"/>
        </w:pPr>
        <w:rPr>
          <w:rFonts w:hint="default"/>
        </w:rPr>
      </w:lvl>
    </w:lvlOverride>
    <w:lvlOverride w:ilvl="2">
      <w:lvl w:ilvl="2">
        <w:start w:val="1"/>
        <w:numFmt w:val="upperLetter"/>
        <w:pStyle w:val="PR1"/>
        <w:lvlText w:val="%3."/>
        <w:lvlJc w:val="left"/>
        <w:pPr>
          <w:tabs>
            <w:tab w:val="num" w:pos="864"/>
          </w:tabs>
          <w:ind w:left="864" w:hanging="576"/>
        </w:pPr>
        <w:rPr>
          <w:rFonts w:hint="default"/>
        </w:rPr>
      </w:lvl>
    </w:lvlOverride>
    <w:lvlOverride w:ilvl="3">
      <w:lvl w:ilvl="3">
        <w:start w:val="1"/>
        <w:numFmt w:val="decimal"/>
        <w:pStyle w:val="PR2"/>
        <w:lvlText w:val="%4."/>
        <w:lvlJc w:val="left"/>
        <w:pPr>
          <w:tabs>
            <w:tab w:val="num" w:pos="1440"/>
          </w:tabs>
          <w:ind w:left="1440" w:hanging="576"/>
        </w:pPr>
        <w:rPr>
          <w:rFonts w:hint="default"/>
        </w:rPr>
      </w:lvl>
    </w:lvlOverride>
    <w:lvlOverride w:ilvl="4">
      <w:lvl w:ilvl="4">
        <w:start w:val="1"/>
        <w:numFmt w:val="lowerLetter"/>
        <w:pStyle w:val="PR3"/>
        <w:lvlText w:val="%5."/>
        <w:lvlJc w:val="left"/>
        <w:pPr>
          <w:tabs>
            <w:tab w:val="num" w:pos="2016"/>
          </w:tabs>
          <w:ind w:left="2016" w:hanging="576"/>
        </w:pPr>
        <w:rPr>
          <w:rFonts w:hint="default"/>
        </w:rPr>
      </w:lvl>
    </w:lvlOverride>
    <w:lvlOverride w:ilvl="5">
      <w:lvl w:ilvl="5">
        <w:start w:val="1"/>
        <w:numFmt w:val="decimal"/>
        <w:pStyle w:val="PR4"/>
        <w:lvlText w:val="%6)"/>
        <w:lvlJc w:val="left"/>
        <w:pPr>
          <w:tabs>
            <w:tab w:val="num" w:pos="2592"/>
          </w:tabs>
          <w:ind w:left="2592" w:hanging="576"/>
        </w:pPr>
        <w:rPr>
          <w:rFonts w:hint="default"/>
        </w:rPr>
      </w:lvl>
    </w:lvlOverride>
    <w:lvlOverride w:ilvl="6">
      <w:lvl w:ilvl="6">
        <w:start w:val="1"/>
        <w:numFmt w:val="lowerLetter"/>
        <w:pStyle w:val="PR5"/>
        <w:lvlText w:val="%7)"/>
        <w:lvlJc w:val="left"/>
        <w:pPr>
          <w:tabs>
            <w:tab w:val="num" w:pos="3168"/>
          </w:tabs>
          <w:ind w:left="3168" w:hanging="576"/>
        </w:pPr>
        <w:rPr>
          <w:rFonts w:hint="default"/>
        </w:rPr>
      </w:lvl>
    </w:lvlOverride>
    <w:lvlOverride w:ilvl="7">
      <w:lvl w:ilvl="7">
        <w:start w:val="1"/>
        <w:numFmt w:val="none"/>
        <w:suff w:val="nothing"/>
        <w:lvlText w:val="EOS"/>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7">
    <w:abstractNumId w:val="14"/>
  </w:num>
  <w:num w:numId="8">
    <w:abstractNumId w:val="5"/>
  </w:num>
  <w:num w:numId="9">
    <w:abstractNumId w:val="13"/>
  </w:num>
  <w:num w:numId="10">
    <w:abstractNumId w:val="9"/>
  </w:num>
  <w:num w:numId="11">
    <w:abstractNumId w:val="6"/>
  </w:num>
  <w:num w:numId="12">
    <w:abstractNumId w:val="11"/>
  </w:num>
  <w:num w:numId="13">
    <w:abstractNumId w:val="16"/>
  </w:num>
  <w:num w:numId="14">
    <w:abstractNumId w:val="3"/>
  </w:num>
  <w:num w:numId="15">
    <w:abstractNumId w:val="8"/>
  </w:num>
  <w:num w:numId="16">
    <w:abstractNumId w:val="15"/>
  </w:num>
  <w:num w:numId="17">
    <w:abstractNumId w:val="7"/>
  </w:num>
  <w:num w:numId="18">
    <w:abstractNumId w:val="10"/>
  </w:num>
  <w:num w:numId="19">
    <w:abstractNumId w:val="10"/>
    <w:lvlOverride w:ilvl="0">
      <w:lvl w:ilvl="0">
        <w:start w:val="1"/>
        <w:numFmt w:val="upperLetter"/>
        <w:lvlText w:val="%1. "/>
        <w:legacy w:legacy="1" w:legacySpace="0" w:legacyIndent="360"/>
        <w:lvlJc w:val="left"/>
        <w:pPr>
          <w:ind w:left="1080" w:hanging="360"/>
        </w:pPr>
        <w:rPr>
          <w:rFonts w:ascii="Times New Roman" w:hAnsi="Times New Roman" w:cs="Times New Roman" w:hint="default"/>
          <w:b w:val="0"/>
          <w:i w:val="0"/>
          <w:sz w:val="24"/>
          <w:u w:val="none"/>
        </w:rPr>
      </w:lvl>
    </w:lvlOverride>
  </w:num>
  <w:num w:numId="20">
    <w:abstractNumId w:val="2"/>
  </w:num>
  <w:num w:numId="21">
    <w:abstractNumId w:val="2"/>
    <w:lvlOverride w:ilvl="0">
      <w:lvl w:ilvl="0">
        <w:start w:val="1"/>
        <w:numFmt w:val="decimal"/>
        <w:lvlText w:val="%1. "/>
        <w:legacy w:legacy="1" w:legacySpace="0" w:legacyIndent="360"/>
        <w:lvlJc w:val="left"/>
        <w:pPr>
          <w:ind w:left="2085" w:hanging="360"/>
        </w:pPr>
        <w:rPr>
          <w:rFonts w:ascii="Times New Roman" w:hAnsi="Times New Roman" w:cs="Times New Roman" w:hint="default"/>
          <w:b w:val="0"/>
          <w:i w:val="0"/>
          <w:sz w:val="24"/>
          <w:u w:val="none"/>
        </w:rPr>
      </w:lvl>
    </w:lvlOverride>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EEF"/>
    <w:rsid w:val="00002B7C"/>
    <w:rsid w:val="00054090"/>
    <w:rsid w:val="00115EAE"/>
    <w:rsid w:val="001272CE"/>
    <w:rsid w:val="00140A77"/>
    <w:rsid w:val="00164429"/>
    <w:rsid w:val="00194D33"/>
    <w:rsid w:val="001B2721"/>
    <w:rsid w:val="00213826"/>
    <w:rsid w:val="00234738"/>
    <w:rsid w:val="002A628A"/>
    <w:rsid w:val="002B5A1C"/>
    <w:rsid w:val="002D0006"/>
    <w:rsid w:val="00336554"/>
    <w:rsid w:val="00344D7F"/>
    <w:rsid w:val="0038021F"/>
    <w:rsid w:val="00387572"/>
    <w:rsid w:val="00393A14"/>
    <w:rsid w:val="00397714"/>
    <w:rsid w:val="00466F05"/>
    <w:rsid w:val="004963C9"/>
    <w:rsid w:val="004C0672"/>
    <w:rsid w:val="004E44EA"/>
    <w:rsid w:val="00507E9E"/>
    <w:rsid w:val="00523A0F"/>
    <w:rsid w:val="00580F2E"/>
    <w:rsid w:val="00592010"/>
    <w:rsid w:val="005D76EF"/>
    <w:rsid w:val="0064189D"/>
    <w:rsid w:val="006430D7"/>
    <w:rsid w:val="00644089"/>
    <w:rsid w:val="00656670"/>
    <w:rsid w:val="00670D1F"/>
    <w:rsid w:val="006A1F33"/>
    <w:rsid w:val="006B5FEA"/>
    <w:rsid w:val="006E03B3"/>
    <w:rsid w:val="00702605"/>
    <w:rsid w:val="007110A2"/>
    <w:rsid w:val="00750B82"/>
    <w:rsid w:val="00774B51"/>
    <w:rsid w:val="007772CC"/>
    <w:rsid w:val="00791FBA"/>
    <w:rsid w:val="007A14DA"/>
    <w:rsid w:val="007B69F8"/>
    <w:rsid w:val="007E6FD5"/>
    <w:rsid w:val="00827E8C"/>
    <w:rsid w:val="00830669"/>
    <w:rsid w:val="00833B50"/>
    <w:rsid w:val="008408F0"/>
    <w:rsid w:val="00841862"/>
    <w:rsid w:val="00856299"/>
    <w:rsid w:val="00861371"/>
    <w:rsid w:val="008A34DA"/>
    <w:rsid w:val="008B6978"/>
    <w:rsid w:val="008D540C"/>
    <w:rsid w:val="00932BB7"/>
    <w:rsid w:val="00945B86"/>
    <w:rsid w:val="00973BE9"/>
    <w:rsid w:val="009A756B"/>
    <w:rsid w:val="009C3B08"/>
    <w:rsid w:val="009C3BFF"/>
    <w:rsid w:val="009E0EEF"/>
    <w:rsid w:val="009E13C3"/>
    <w:rsid w:val="00A13E50"/>
    <w:rsid w:val="00A34933"/>
    <w:rsid w:val="00A40D6E"/>
    <w:rsid w:val="00AD4C71"/>
    <w:rsid w:val="00B3286D"/>
    <w:rsid w:val="00B33F70"/>
    <w:rsid w:val="00B727BD"/>
    <w:rsid w:val="00B7395F"/>
    <w:rsid w:val="00BA4716"/>
    <w:rsid w:val="00BD4BB1"/>
    <w:rsid w:val="00C041D1"/>
    <w:rsid w:val="00C14390"/>
    <w:rsid w:val="00C159EA"/>
    <w:rsid w:val="00C82E66"/>
    <w:rsid w:val="00C96E2E"/>
    <w:rsid w:val="00CC4D5C"/>
    <w:rsid w:val="00CD655E"/>
    <w:rsid w:val="00CD7413"/>
    <w:rsid w:val="00CE4F43"/>
    <w:rsid w:val="00D001DA"/>
    <w:rsid w:val="00D44A17"/>
    <w:rsid w:val="00D459A1"/>
    <w:rsid w:val="00D7317C"/>
    <w:rsid w:val="00DB7618"/>
    <w:rsid w:val="00DE4E5F"/>
    <w:rsid w:val="00DF0070"/>
    <w:rsid w:val="00E0186F"/>
    <w:rsid w:val="00E03387"/>
    <w:rsid w:val="00E15506"/>
    <w:rsid w:val="00E62247"/>
    <w:rsid w:val="00E72ECD"/>
    <w:rsid w:val="00E86CC4"/>
    <w:rsid w:val="00E9611B"/>
    <w:rsid w:val="00EA0FFA"/>
    <w:rsid w:val="00EC4729"/>
    <w:rsid w:val="00EF11FC"/>
    <w:rsid w:val="00F118E4"/>
    <w:rsid w:val="00F12901"/>
    <w:rsid w:val="00F547B7"/>
    <w:rsid w:val="00F614E8"/>
    <w:rsid w:val="00F621BD"/>
    <w:rsid w:val="00F64976"/>
    <w:rsid w:val="00F97A6E"/>
    <w:rsid w:val="00FD03AB"/>
    <w:rsid w:val="00FE061C"/>
    <w:rsid w:val="00FF47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hapeDefaults>
    <o:shapedefaults v:ext="edit" spidmax="2049"/>
    <o:shapelayout v:ext="edit">
      <o:idmap v:ext="edit" data="1"/>
    </o:shapelayout>
  </w:shapeDefaults>
  <w:decimalSymbol w:val="."/>
  <w:listSeparator w:val=","/>
  <w14:docId w14:val="3F1186F8"/>
  <w15:docId w15:val="{2965FE7C-D1AF-4498-A9A6-93D70C08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611B"/>
    <w:pPr>
      <w:spacing w:after="0" w:line="240" w:lineRule="auto"/>
      <w:jc w:val="both"/>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89D"/>
    <w:pPr>
      <w:keepLines/>
      <w:tabs>
        <w:tab w:val="center" w:pos="4320"/>
        <w:tab w:val="right" w:pos="8640"/>
      </w:tabs>
      <w:spacing w:after="480" w:line="240" w:lineRule="atLeast"/>
      <w:jc w:val="center"/>
    </w:pPr>
    <w:rPr>
      <w:smallCaps/>
      <w:spacing w:val="15"/>
    </w:rPr>
  </w:style>
  <w:style w:type="character" w:customStyle="1" w:styleId="HeaderChar">
    <w:name w:val="Header Char"/>
    <w:basedOn w:val="DefaultParagraphFont"/>
    <w:link w:val="Header"/>
    <w:uiPriority w:val="99"/>
    <w:rsid w:val="0064189D"/>
    <w:rPr>
      <w:rFonts w:ascii="Times New Roman" w:eastAsia="Times New Roman" w:hAnsi="Times New Roman" w:cs="Times New Roman"/>
      <w:smallCaps/>
      <w:spacing w:val="15"/>
      <w:sz w:val="24"/>
      <w:szCs w:val="24"/>
    </w:rPr>
  </w:style>
  <w:style w:type="paragraph" w:styleId="TOAHeading">
    <w:name w:val="toa heading"/>
    <w:basedOn w:val="Normal"/>
    <w:next w:val="Normal"/>
    <w:semiHidden/>
    <w:unhideWhenUsed/>
    <w:rsid w:val="0064189D"/>
    <w:pPr>
      <w:tabs>
        <w:tab w:val="left" w:pos="9000"/>
        <w:tab w:val="right" w:pos="9360"/>
      </w:tabs>
    </w:pPr>
  </w:style>
  <w:style w:type="paragraph" w:styleId="BodyText">
    <w:name w:val="Body Text"/>
    <w:basedOn w:val="Normal"/>
    <w:link w:val="BodyTextChar"/>
    <w:unhideWhenUsed/>
    <w:rsid w:val="0064189D"/>
    <w:pPr>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pPr>
    <w:rPr>
      <w:rFonts w:ascii="Helvetica" w:hAnsi="Helvetica"/>
      <w:i/>
      <w:szCs w:val="20"/>
    </w:rPr>
  </w:style>
  <w:style w:type="character" w:customStyle="1" w:styleId="BodyTextChar">
    <w:name w:val="Body Text Char"/>
    <w:basedOn w:val="DefaultParagraphFont"/>
    <w:link w:val="BodyText"/>
    <w:rsid w:val="0064189D"/>
    <w:rPr>
      <w:rFonts w:ascii="Helvetica" w:eastAsia="Times New Roman" w:hAnsi="Helvetica" w:cs="Times New Roman"/>
      <w:i/>
      <w:sz w:val="20"/>
      <w:szCs w:val="20"/>
    </w:rPr>
  </w:style>
  <w:style w:type="paragraph" w:customStyle="1" w:styleId="p2">
    <w:name w:val="p2"/>
    <w:basedOn w:val="Normal"/>
    <w:rsid w:val="0064189D"/>
    <w:pPr>
      <w:spacing w:line="240" w:lineRule="atLeast"/>
      <w:ind w:left="660" w:hanging="720"/>
    </w:pPr>
  </w:style>
  <w:style w:type="paragraph" w:customStyle="1" w:styleId="2">
    <w:name w:val="2"/>
    <w:basedOn w:val="Normal"/>
    <w:rsid w:val="0064189D"/>
    <w:pPr>
      <w:tabs>
        <w:tab w:val="left" w:pos="630"/>
      </w:tabs>
      <w:spacing w:line="240" w:lineRule="atLeast"/>
      <w:ind w:left="630" w:hanging="610"/>
    </w:pPr>
  </w:style>
  <w:style w:type="paragraph" w:customStyle="1" w:styleId="1">
    <w:name w:val="1"/>
    <w:basedOn w:val="Normal"/>
    <w:rsid w:val="0064189D"/>
    <w:pPr>
      <w:ind w:left="576" w:hanging="576"/>
    </w:pPr>
    <w:rPr>
      <w:b/>
      <w:spacing w:val="-3"/>
    </w:rPr>
  </w:style>
  <w:style w:type="paragraph" w:customStyle="1" w:styleId="3">
    <w:name w:val="3"/>
    <w:basedOn w:val="Index3"/>
    <w:rsid w:val="0064189D"/>
    <w:pPr>
      <w:tabs>
        <w:tab w:val="left" w:pos="1170"/>
      </w:tabs>
      <w:ind w:left="1170" w:hanging="930"/>
    </w:pPr>
  </w:style>
  <w:style w:type="paragraph" w:customStyle="1" w:styleId="4">
    <w:name w:val="4"/>
    <w:basedOn w:val="Normal"/>
    <w:rsid w:val="0064189D"/>
    <w:pPr>
      <w:tabs>
        <w:tab w:val="left" w:pos="1260"/>
        <w:tab w:val="left" w:pos="1710"/>
      </w:tabs>
      <w:ind w:left="1710" w:hanging="540"/>
    </w:pPr>
  </w:style>
  <w:style w:type="paragraph" w:styleId="Index3">
    <w:name w:val="index 3"/>
    <w:basedOn w:val="Normal"/>
    <w:next w:val="Normal"/>
    <w:autoRedefine/>
    <w:uiPriority w:val="99"/>
    <w:semiHidden/>
    <w:unhideWhenUsed/>
    <w:rsid w:val="0064189D"/>
    <w:pPr>
      <w:ind w:left="720" w:hanging="240"/>
    </w:pPr>
  </w:style>
  <w:style w:type="paragraph" w:styleId="Footer">
    <w:name w:val="footer"/>
    <w:basedOn w:val="Normal"/>
    <w:link w:val="FooterChar"/>
    <w:uiPriority w:val="99"/>
    <w:unhideWhenUsed/>
    <w:rsid w:val="00945B86"/>
    <w:pPr>
      <w:tabs>
        <w:tab w:val="center" w:pos="4680"/>
        <w:tab w:val="right" w:pos="9360"/>
      </w:tabs>
    </w:pPr>
  </w:style>
  <w:style w:type="character" w:customStyle="1" w:styleId="FooterChar">
    <w:name w:val="Footer Char"/>
    <w:basedOn w:val="DefaultParagraphFont"/>
    <w:link w:val="Footer"/>
    <w:uiPriority w:val="99"/>
    <w:rsid w:val="00945B86"/>
    <w:rPr>
      <w:rFonts w:ascii="Times New Roman" w:eastAsia="Times New Roman" w:hAnsi="Times New Roman" w:cs="Times New Roman"/>
      <w:sz w:val="24"/>
      <w:szCs w:val="24"/>
    </w:rPr>
  </w:style>
  <w:style w:type="paragraph" w:customStyle="1" w:styleId="PRT">
    <w:name w:val="PRT"/>
    <w:basedOn w:val="Normal"/>
    <w:rsid w:val="006430D7"/>
    <w:pPr>
      <w:numPr>
        <w:numId w:val="5"/>
      </w:numPr>
      <w:spacing w:before="200" w:after="200"/>
    </w:pPr>
  </w:style>
  <w:style w:type="paragraph" w:customStyle="1" w:styleId="ART">
    <w:name w:val="ART"/>
    <w:basedOn w:val="Normal"/>
    <w:rsid w:val="00140A77"/>
    <w:pPr>
      <w:numPr>
        <w:ilvl w:val="1"/>
        <w:numId w:val="5"/>
      </w:numPr>
      <w:spacing w:after="200"/>
    </w:pPr>
    <w:rPr>
      <w:caps/>
    </w:rPr>
  </w:style>
  <w:style w:type="paragraph" w:customStyle="1" w:styleId="PR1">
    <w:name w:val="PR1"/>
    <w:basedOn w:val="Normal"/>
    <w:rsid w:val="00140A77"/>
    <w:pPr>
      <w:numPr>
        <w:ilvl w:val="2"/>
        <w:numId w:val="5"/>
      </w:numPr>
      <w:spacing w:after="200"/>
    </w:pPr>
  </w:style>
  <w:style w:type="paragraph" w:customStyle="1" w:styleId="PR2">
    <w:name w:val="PR2"/>
    <w:basedOn w:val="Normal"/>
    <w:rsid w:val="00140A77"/>
    <w:pPr>
      <w:numPr>
        <w:ilvl w:val="3"/>
        <w:numId w:val="5"/>
      </w:numPr>
      <w:spacing w:after="200"/>
    </w:pPr>
  </w:style>
  <w:style w:type="paragraph" w:customStyle="1" w:styleId="PR3">
    <w:name w:val="PR3"/>
    <w:basedOn w:val="Normal"/>
    <w:rsid w:val="00140A77"/>
    <w:pPr>
      <w:numPr>
        <w:ilvl w:val="4"/>
        <w:numId w:val="5"/>
      </w:numPr>
      <w:spacing w:after="200"/>
    </w:pPr>
  </w:style>
  <w:style w:type="paragraph" w:customStyle="1" w:styleId="PR4">
    <w:name w:val="PR4"/>
    <w:basedOn w:val="Normal"/>
    <w:rsid w:val="00833B50"/>
    <w:pPr>
      <w:numPr>
        <w:ilvl w:val="5"/>
        <w:numId w:val="5"/>
      </w:numPr>
    </w:pPr>
  </w:style>
  <w:style w:type="paragraph" w:customStyle="1" w:styleId="PR5">
    <w:name w:val="PR5"/>
    <w:basedOn w:val="Normal"/>
    <w:rsid w:val="00833B50"/>
    <w:pPr>
      <w:numPr>
        <w:ilvl w:val="6"/>
        <w:numId w:val="5"/>
      </w:numPr>
    </w:pPr>
  </w:style>
  <w:style w:type="paragraph" w:styleId="BalloonText">
    <w:name w:val="Balloon Text"/>
    <w:basedOn w:val="Normal"/>
    <w:link w:val="BalloonTextChar"/>
    <w:uiPriority w:val="99"/>
    <w:semiHidden/>
    <w:unhideWhenUsed/>
    <w:rsid w:val="00F64976"/>
    <w:rPr>
      <w:rFonts w:ascii="Tahoma" w:hAnsi="Tahoma" w:cs="Tahoma"/>
      <w:sz w:val="16"/>
      <w:szCs w:val="16"/>
    </w:rPr>
  </w:style>
  <w:style w:type="character" w:customStyle="1" w:styleId="BalloonTextChar">
    <w:name w:val="Balloon Text Char"/>
    <w:basedOn w:val="DefaultParagraphFont"/>
    <w:link w:val="BalloonText"/>
    <w:uiPriority w:val="99"/>
    <w:semiHidden/>
    <w:rsid w:val="00F64976"/>
    <w:rPr>
      <w:rFonts w:ascii="Tahoma" w:eastAsia="Times New Roman" w:hAnsi="Tahoma" w:cs="Tahoma"/>
      <w:sz w:val="16"/>
      <w:szCs w:val="16"/>
    </w:rPr>
  </w:style>
  <w:style w:type="table" w:customStyle="1" w:styleId="TableGrid1">
    <w:name w:val="Table Grid1"/>
    <w:basedOn w:val="TableNormal"/>
    <w:next w:val="TableGrid"/>
    <w:uiPriority w:val="59"/>
    <w:rsid w:val="00827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27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16561">
      <w:bodyDiv w:val="1"/>
      <w:marLeft w:val="0"/>
      <w:marRight w:val="0"/>
      <w:marTop w:val="0"/>
      <w:marBottom w:val="0"/>
      <w:divBdr>
        <w:top w:val="none" w:sz="0" w:space="0" w:color="auto"/>
        <w:left w:val="none" w:sz="0" w:space="0" w:color="auto"/>
        <w:bottom w:val="none" w:sz="0" w:space="0" w:color="auto"/>
        <w:right w:val="none" w:sz="0" w:space="0" w:color="auto"/>
      </w:divBdr>
    </w:div>
    <w:div w:id="148644516">
      <w:bodyDiv w:val="1"/>
      <w:marLeft w:val="0"/>
      <w:marRight w:val="0"/>
      <w:marTop w:val="0"/>
      <w:marBottom w:val="0"/>
      <w:divBdr>
        <w:top w:val="none" w:sz="0" w:space="0" w:color="auto"/>
        <w:left w:val="none" w:sz="0" w:space="0" w:color="auto"/>
        <w:bottom w:val="none" w:sz="0" w:space="0" w:color="auto"/>
        <w:right w:val="none" w:sz="0" w:space="0" w:color="auto"/>
      </w:divBdr>
    </w:div>
    <w:div w:id="343555692">
      <w:bodyDiv w:val="1"/>
      <w:marLeft w:val="0"/>
      <w:marRight w:val="0"/>
      <w:marTop w:val="0"/>
      <w:marBottom w:val="0"/>
      <w:divBdr>
        <w:top w:val="none" w:sz="0" w:space="0" w:color="auto"/>
        <w:left w:val="none" w:sz="0" w:space="0" w:color="auto"/>
        <w:bottom w:val="none" w:sz="0" w:space="0" w:color="auto"/>
        <w:right w:val="none" w:sz="0" w:space="0" w:color="auto"/>
      </w:divBdr>
    </w:div>
    <w:div w:id="670640885">
      <w:bodyDiv w:val="1"/>
      <w:marLeft w:val="0"/>
      <w:marRight w:val="0"/>
      <w:marTop w:val="0"/>
      <w:marBottom w:val="0"/>
      <w:divBdr>
        <w:top w:val="none" w:sz="0" w:space="0" w:color="auto"/>
        <w:left w:val="none" w:sz="0" w:space="0" w:color="auto"/>
        <w:bottom w:val="none" w:sz="0" w:space="0" w:color="auto"/>
        <w:right w:val="none" w:sz="0" w:space="0" w:color="auto"/>
      </w:divBdr>
    </w:div>
    <w:div w:id="734278560">
      <w:bodyDiv w:val="1"/>
      <w:marLeft w:val="0"/>
      <w:marRight w:val="0"/>
      <w:marTop w:val="0"/>
      <w:marBottom w:val="0"/>
      <w:divBdr>
        <w:top w:val="none" w:sz="0" w:space="0" w:color="auto"/>
        <w:left w:val="none" w:sz="0" w:space="0" w:color="auto"/>
        <w:bottom w:val="none" w:sz="0" w:space="0" w:color="auto"/>
        <w:right w:val="none" w:sz="0" w:space="0" w:color="auto"/>
      </w:divBdr>
    </w:div>
    <w:div w:id="741487028">
      <w:bodyDiv w:val="1"/>
      <w:marLeft w:val="0"/>
      <w:marRight w:val="0"/>
      <w:marTop w:val="0"/>
      <w:marBottom w:val="0"/>
      <w:divBdr>
        <w:top w:val="none" w:sz="0" w:space="0" w:color="auto"/>
        <w:left w:val="none" w:sz="0" w:space="0" w:color="auto"/>
        <w:bottom w:val="none" w:sz="0" w:space="0" w:color="auto"/>
        <w:right w:val="none" w:sz="0" w:space="0" w:color="auto"/>
      </w:divBdr>
    </w:div>
    <w:div w:id="790048592">
      <w:bodyDiv w:val="1"/>
      <w:marLeft w:val="0"/>
      <w:marRight w:val="0"/>
      <w:marTop w:val="0"/>
      <w:marBottom w:val="0"/>
      <w:divBdr>
        <w:top w:val="none" w:sz="0" w:space="0" w:color="auto"/>
        <w:left w:val="none" w:sz="0" w:space="0" w:color="auto"/>
        <w:bottom w:val="none" w:sz="0" w:space="0" w:color="auto"/>
        <w:right w:val="none" w:sz="0" w:space="0" w:color="auto"/>
      </w:divBdr>
    </w:div>
    <w:div w:id="1033917939">
      <w:bodyDiv w:val="1"/>
      <w:marLeft w:val="0"/>
      <w:marRight w:val="0"/>
      <w:marTop w:val="0"/>
      <w:marBottom w:val="0"/>
      <w:divBdr>
        <w:top w:val="none" w:sz="0" w:space="0" w:color="auto"/>
        <w:left w:val="none" w:sz="0" w:space="0" w:color="auto"/>
        <w:bottom w:val="none" w:sz="0" w:space="0" w:color="auto"/>
        <w:right w:val="none" w:sz="0" w:space="0" w:color="auto"/>
      </w:divBdr>
    </w:div>
    <w:div w:id="1042829041">
      <w:bodyDiv w:val="1"/>
      <w:marLeft w:val="0"/>
      <w:marRight w:val="0"/>
      <w:marTop w:val="0"/>
      <w:marBottom w:val="0"/>
      <w:divBdr>
        <w:top w:val="none" w:sz="0" w:space="0" w:color="auto"/>
        <w:left w:val="none" w:sz="0" w:space="0" w:color="auto"/>
        <w:bottom w:val="none" w:sz="0" w:space="0" w:color="auto"/>
        <w:right w:val="none" w:sz="0" w:space="0" w:color="auto"/>
      </w:divBdr>
    </w:div>
    <w:div w:id="1220871043">
      <w:bodyDiv w:val="1"/>
      <w:marLeft w:val="0"/>
      <w:marRight w:val="0"/>
      <w:marTop w:val="0"/>
      <w:marBottom w:val="0"/>
      <w:divBdr>
        <w:top w:val="none" w:sz="0" w:space="0" w:color="auto"/>
        <w:left w:val="none" w:sz="0" w:space="0" w:color="auto"/>
        <w:bottom w:val="none" w:sz="0" w:space="0" w:color="auto"/>
        <w:right w:val="none" w:sz="0" w:space="0" w:color="auto"/>
      </w:divBdr>
    </w:div>
    <w:div w:id="1224297444">
      <w:bodyDiv w:val="1"/>
      <w:marLeft w:val="0"/>
      <w:marRight w:val="0"/>
      <w:marTop w:val="0"/>
      <w:marBottom w:val="0"/>
      <w:divBdr>
        <w:top w:val="none" w:sz="0" w:space="0" w:color="auto"/>
        <w:left w:val="none" w:sz="0" w:space="0" w:color="auto"/>
        <w:bottom w:val="none" w:sz="0" w:space="0" w:color="auto"/>
        <w:right w:val="none" w:sz="0" w:space="0" w:color="auto"/>
      </w:divBdr>
    </w:div>
    <w:div w:id="1489592798">
      <w:bodyDiv w:val="1"/>
      <w:marLeft w:val="0"/>
      <w:marRight w:val="0"/>
      <w:marTop w:val="0"/>
      <w:marBottom w:val="0"/>
      <w:divBdr>
        <w:top w:val="none" w:sz="0" w:space="0" w:color="auto"/>
        <w:left w:val="none" w:sz="0" w:space="0" w:color="auto"/>
        <w:bottom w:val="none" w:sz="0" w:space="0" w:color="auto"/>
        <w:right w:val="none" w:sz="0" w:space="0" w:color="auto"/>
      </w:divBdr>
    </w:div>
    <w:div w:id="189014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88569.54DD9E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2695</Words>
  <Characters>15362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Farren</dc:creator>
  <cp:lastModifiedBy>Murtishaw, Robin L</cp:lastModifiedBy>
  <cp:revision>3</cp:revision>
  <dcterms:created xsi:type="dcterms:W3CDTF">2017-06-12T19:39:00Z</dcterms:created>
  <dcterms:modified xsi:type="dcterms:W3CDTF">2022-10-17T16:07:00Z</dcterms:modified>
</cp:coreProperties>
</file>