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CD" w:rsidRPr="003E5FDC" w:rsidRDefault="00814ECD" w:rsidP="00AE4057">
      <w:pPr>
        <w:tabs>
          <w:tab w:val="right" w:pos="9360"/>
        </w:tabs>
        <w:jc w:val="center"/>
        <w:rPr>
          <w:rStyle w:val="Style11ptBoldUnderline"/>
          <w:rFonts w:ascii="Arial" w:hAnsi="Arial" w:cs="Arial"/>
          <w:sz w:val="20"/>
          <w:u w:val="none"/>
        </w:rPr>
      </w:pPr>
      <w:bookmarkStart w:id="0" w:name="_GoBack"/>
      <w:bookmarkEnd w:id="0"/>
      <w:r w:rsidRPr="003E5FDC">
        <w:rPr>
          <w:rStyle w:val="Style11ptBoldUnderline"/>
          <w:rFonts w:ascii="Arial" w:hAnsi="Arial" w:cs="Arial"/>
          <w:sz w:val="20"/>
          <w:u w:val="none"/>
        </w:rPr>
        <w:t>TABLE OF CONTENTS</w:t>
      </w:r>
    </w:p>
    <w:p w:rsidR="00814ECD" w:rsidRPr="003E5FDC" w:rsidRDefault="00814ECD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</w:p>
    <w:p w:rsidR="00D92D4A" w:rsidRPr="003E5FDC" w:rsidRDefault="00DB0228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  <w:r w:rsidRPr="003E5FDC">
        <w:rPr>
          <w:rStyle w:val="Style11ptBoldUnderline"/>
          <w:rFonts w:ascii="Arial" w:hAnsi="Arial" w:cs="Arial"/>
          <w:sz w:val="20"/>
        </w:rPr>
        <w:t xml:space="preserve">DIVISION </w:t>
      </w:r>
      <w:r w:rsidR="00F679CC">
        <w:rPr>
          <w:rStyle w:val="Style11ptBoldUnderline"/>
          <w:rFonts w:ascii="Arial" w:hAnsi="Arial" w:cs="Arial"/>
          <w:sz w:val="20"/>
        </w:rPr>
        <w:t>22 – PLUMBING</w:t>
      </w:r>
      <w:r w:rsidR="00D92D4A" w:rsidRPr="003E5FDC">
        <w:rPr>
          <w:rFonts w:ascii="Arial" w:hAnsi="Arial" w:cs="Arial"/>
          <w:sz w:val="20"/>
          <w:szCs w:val="22"/>
        </w:rPr>
        <w:tab/>
      </w:r>
      <w:r w:rsidR="00D92D4A" w:rsidRPr="003E5FDC">
        <w:rPr>
          <w:rStyle w:val="Style11ptBoldUnderline"/>
          <w:rFonts w:ascii="Arial" w:hAnsi="Arial" w:cs="Arial"/>
          <w:sz w:val="20"/>
        </w:rPr>
        <w:t>Pages</w:t>
      </w:r>
    </w:p>
    <w:p w:rsidR="007118AF" w:rsidRPr="003E5FDC" w:rsidRDefault="007118AF" w:rsidP="00AE4057">
      <w:pPr>
        <w:tabs>
          <w:tab w:val="right" w:leader="dot" w:pos="9360"/>
        </w:tabs>
        <w:rPr>
          <w:rFonts w:ascii="Arial" w:hAnsi="Arial" w:cs="Arial"/>
          <w:sz w:val="20"/>
          <w:szCs w:val="22"/>
        </w:rPr>
      </w:pPr>
    </w:p>
    <w:p w:rsidR="003E5FDC" w:rsidRDefault="003E5FD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F679CC">
        <w:rPr>
          <w:rFonts w:ascii="Arial" w:hAnsi="Arial" w:cs="Arial"/>
          <w:sz w:val="20"/>
          <w:szCs w:val="22"/>
        </w:rPr>
        <w:t>22 00 00 – BASIC PLUMBING REQUIREMENTS</w:t>
      </w:r>
      <w:r w:rsidR="00F679CC">
        <w:rPr>
          <w:rFonts w:ascii="Arial" w:hAnsi="Arial" w:cs="Arial"/>
          <w:sz w:val="20"/>
          <w:szCs w:val="22"/>
        </w:rPr>
        <w:tab/>
        <w:t>2</w:t>
      </w:r>
      <w:r w:rsidR="00690505">
        <w:rPr>
          <w:rFonts w:ascii="Arial" w:hAnsi="Arial" w:cs="Arial"/>
          <w:sz w:val="20"/>
          <w:szCs w:val="22"/>
        </w:rPr>
        <w:t>5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05 13 – PLUMBING MOTORS</w:t>
      </w:r>
      <w:r>
        <w:rPr>
          <w:rFonts w:ascii="Arial" w:hAnsi="Arial" w:cs="Arial"/>
          <w:sz w:val="20"/>
          <w:szCs w:val="22"/>
        </w:rPr>
        <w:tab/>
        <w:t>8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05 29 – PLUMBING SUPPORTS AND SLEEVES</w:t>
      </w:r>
      <w:r>
        <w:rPr>
          <w:rFonts w:ascii="Arial" w:hAnsi="Arial" w:cs="Arial"/>
          <w:sz w:val="20"/>
          <w:szCs w:val="22"/>
        </w:rPr>
        <w:tab/>
      </w:r>
      <w:r w:rsidR="00690505">
        <w:rPr>
          <w:rFonts w:ascii="Arial" w:hAnsi="Arial" w:cs="Arial"/>
          <w:sz w:val="20"/>
          <w:szCs w:val="22"/>
        </w:rPr>
        <w:t>9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05 33 – HEAT TRACING</w:t>
      </w:r>
      <w:r w:rsidR="00681B38">
        <w:rPr>
          <w:rFonts w:ascii="Arial" w:hAnsi="Arial" w:cs="Arial"/>
          <w:sz w:val="20"/>
          <w:szCs w:val="22"/>
        </w:rPr>
        <w:t xml:space="preserve"> FOR PLUMBING PIPING</w:t>
      </w:r>
      <w:r>
        <w:rPr>
          <w:rFonts w:ascii="Arial" w:hAnsi="Arial" w:cs="Arial"/>
          <w:sz w:val="20"/>
          <w:szCs w:val="22"/>
        </w:rPr>
        <w:tab/>
        <w:t>4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05 48 – PLUMBING VIBRATION ISOLATION</w:t>
      </w:r>
      <w:r>
        <w:rPr>
          <w:rFonts w:ascii="Arial" w:hAnsi="Arial" w:cs="Arial"/>
          <w:sz w:val="20"/>
          <w:szCs w:val="22"/>
        </w:rPr>
        <w:tab/>
      </w:r>
      <w:r w:rsidR="007C212B">
        <w:rPr>
          <w:rFonts w:ascii="Arial" w:hAnsi="Arial" w:cs="Arial"/>
          <w:sz w:val="20"/>
          <w:szCs w:val="22"/>
        </w:rPr>
        <w:t>4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05 53 – PLUMBING IDENTIFICATION</w:t>
      </w:r>
      <w:r>
        <w:rPr>
          <w:rFonts w:ascii="Arial" w:hAnsi="Arial" w:cs="Arial"/>
          <w:sz w:val="20"/>
          <w:szCs w:val="22"/>
        </w:rPr>
        <w:tab/>
        <w:t>5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07 19 – PLUMBING INSULATION</w:t>
      </w:r>
      <w:r>
        <w:rPr>
          <w:rFonts w:ascii="Arial" w:hAnsi="Arial" w:cs="Arial"/>
          <w:sz w:val="20"/>
          <w:szCs w:val="22"/>
        </w:rPr>
        <w:tab/>
        <w:t>9</w:t>
      </w:r>
    </w:p>
    <w:p w:rsidR="00F43142" w:rsidRDefault="00F43142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08 00 – CMMISSIONING OF PLUMBING SYSTEMS</w:t>
      </w:r>
      <w:r>
        <w:rPr>
          <w:rFonts w:ascii="Arial" w:hAnsi="Arial" w:cs="Arial"/>
          <w:sz w:val="20"/>
          <w:szCs w:val="22"/>
        </w:rPr>
        <w:tab/>
        <w:t>3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11 23 – PLUMBING EQUIPMENT</w:t>
      </w:r>
      <w:r>
        <w:rPr>
          <w:rFonts w:ascii="Arial" w:hAnsi="Arial" w:cs="Arial"/>
          <w:sz w:val="20"/>
          <w:szCs w:val="22"/>
        </w:rPr>
        <w:tab/>
        <w:t>1</w:t>
      </w:r>
      <w:r w:rsidR="003D1E4A">
        <w:rPr>
          <w:rFonts w:ascii="Arial" w:hAnsi="Arial" w:cs="Arial"/>
          <w:sz w:val="20"/>
          <w:szCs w:val="22"/>
        </w:rPr>
        <w:t>2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13 16 – PLUMBING PIPING</w:t>
      </w:r>
      <w:r>
        <w:rPr>
          <w:rFonts w:ascii="Arial" w:hAnsi="Arial" w:cs="Arial"/>
          <w:sz w:val="20"/>
          <w:szCs w:val="22"/>
        </w:rPr>
        <w:tab/>
        <w:t>15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13 1</w:t>
      </w:r>
      <w:r w:rsidR="00F94738">
        <w:rPr>
          <w:rFonts w:ascii="Arial" w:hAnsi="Arial" w:cs="Arial"/>
          <w:sz w:val="20"/>
          <w:szCs w:val="22"/>
        </w:rPr>
        <w:t>7</w:t>
      </w:r>
      <w:r>
        <w:rPr>
          <w:rFonts w:ascii="Arial" w:hAnsi="Arial" w:cs="Arial"/>
          <w:sz w:val="20"/>
          <w:szCs w:val="22"/>
        </w:rPr>
        <w:t xml:space="preserve"> – PLUMBING SPECIALTIES</w:t>
      </w:r>
      <w:r>
        <w:rPr>
          <w:rFonts w:ascii="Arial" w:hAnsi="Arial" w:cs="Arial"/>
          <w:sz w:val="20"/>
          <w:szCs w:val="22"/>
        </w:rPr>
        <w:tab/>
        <w:t>7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15 13 – COMPRESSED AIR SYSTEM</w:t>
      </w:r>
      <w:r>
        <w:rPr>
          <w:rFonts w:ascii="Arial" w:hAnsi="Arial" w:cs="Arial"/>
          <w:sz w:val="20"/>
          <w:szCs w:val="22"/>
        </w:rPr>
        <w:tab/>
        <w:t>8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20 00 – PLUMBING PIPING VALVES AND FITTINGS</w:t>
      </w:r>
      <w:r>
        <w:rPr>
          <w:rFonts w:ascii="Arial" w:hAnsi="Arial" w:cs="Arial"/>
          <w:sz w:val="20"/>
          <w:szCs w:val="22"/>
        </w:rPr>
        <w:tab/>
        <w:t>14</w:t>
      </w:r>
    </w:p>
    <w:p w:rsidR="00F679CC" w:rsidRDefault="00F679CC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40 00 – PLUMBING FIXTURES</w:t>
      </w:r>
      <w:r>
        <w:rPr>
          <w:rFonts w:ascii="Arial" w:hAnsi="Arial" w:cs="Arial"/>
          <w:sz w:val="20"/>
          <w:szCs w:val="22"/>
        </w:rPr>
        <w:tab/>
        <w:t>1</w:t>
      </w:r>
      <w:r w:rsidR="00EC2720">
        <w:rPr>
          <w:rFonts w:ascii="Arial" w:hAnsi="Arial" w:cs="Arial"/>
          <w:sz w:val="20"/>
          <w:szCs w:val="22"/>
        </w:rPr>
        <w:t>7</w:t>
      </w:r>
    </w:p>
    <w:p w:rsidR="00F679CC" w:rsidRDefault="005F0C7F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63 13 – MEDICAL GAS SYSTEMS</w:t>
      </w:r>
      <w:r>
        <w:rPr>
          <w:rFonts w:ascii="Arial" w:hAnsi="Arial" w:cs="Arial"/>
          <w:sz w:val="20"/>
          <w:szCs w:val="22"/>
        </w:rPr>
        <w:tab/>
        <w:t>1</w:t>
      </w:r>
      <w:r w:rsidR="00481963">
        <w:rPr>
          <w:rFonts w:ascii="Arial" w:hAnsi="Arial" w:cs="Arial"/>
          <w:sz w:val="20"/>
          <w:szCs w:val="22"/>
        </w:rPr>
        <w:t>5</w:t>
      </w:r>
    </w:p>
    <w:p w:rsidR="005F0C7F" w:rsidRDefault="005F0C7F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66 00 – LABORATORY WASTE AND VENT PIPING</w:t>
      </w:r>
      <w:r>
        <w:rPr>
          <w:rFonts w:ascii="Arial" w:hAnsi="Arial" w:cs="Arial"/>
          <w:sz w:val="20"/>
          <w:szCs w:val="22"/>
        </w:rPr>
        <w:tab/>
        <w:t>7</w:t>
      </w:r>
    </w:p>
    <w:p w:rsidR="005F0C7F" w:rsidRPr="003E5FDC" w:rsidRDefault="005F0C7F" w:rsidP="005007A2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22 67 13 – HIGH PURITY WATER SYSTEMS</w:t>
      </w:r>
      <w:r>
        <w:rPr>
          <w:rFonts w:ascii="Arial" w:hAnsi="Arial" w:cs="Arial"/>
          <w:sz w:val="20"/>
          <w:szCs w:val="22"/>
        </w:rPr>
        <w:tab/>
        <w:t>1</w:t>
      </w:r>
      <w:r w:rsidR="00690505">
        <w:rPr>
          <w:rFonts w:ascii="Arial" w:hAnsi="Arial" w:cs="Arial"/>
          <w:sz w:val="20"/>
          <w:szCs w:val="22"/>
        </w:rPr>
        <w:t>0</w:t>
      </w: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371DD7" w:rsidRPr="00AE4057" w:rsidRDefault="00371DD7" w:rsidP="00AE4057">
      <w:pPr>
        <w:jc w:val="right"/>
        <w:rPr>
          <w:rFonts w:ascii="Courier New" w:hAnsi="Courier New" w:cs="Courier New"/>
          <w:sz w:val="20"/>
          <w:szCs w:val="22"/>
        </w:rPr>
      </w:pPr>
    </w:p>
    <w:sectPr w:rsidR="00371DD7" w:rsidRPr="00AE4057" w:rsidSect="00721203">
      <w:headerReference w:type="default" r:id="rId6"/>
      <w:footerReference w:type="default" r:id="rId7"/>
      <w:pgSz w:w="12240" w:h="15840" w:code="1"/>
      <w:pgMar w:top="1152" w:right="1152" w:bottom="720" w:left="172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21" w:rsidRDefault="003A7921">
      <w:r>
        <w:separator/>
      </w:r>
    </w:p>
  </w:endnote>
  <w:endnote w:type="continuationSeparator" w:id="0">
    <w:p w:rsidR="003A7921" w:rsidRDefault="003A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DC" w:rsidRPr="003E5FDC" w:rsidRDefault="003E5FDC" w:rsidP="0013251A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D</w:t>
    </w:r>
    <w:r w:rsidR="005F0C7F">
      <w:rPr>
        <w:rFonts w:ascii="Arial" w:hAnsi="Arial" w:cs="Arial"/>
        <w:sz w:val="20"/>
        <w:szCs w:val="20"/>
      </w:rPr>
      <w:t>IVISION 22</w:t>
    </w:r>
  </w:p>
  <w:p w:rsidR="003E5FDC" w:rsidRPr="003E5FDC" w:rsidRDefault="003E5FDC" w:rsidP="0013251A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TABLE OF CONTENTS</w:t>
    </w:r>
  </w:p>
  <w:p w:rsidR="003E5FDC" w:rsidRPr="003E5FDC" w:rsidRDefault="003E5FDC" w:rsidP="0013251A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fldChar w:fldCharType="begin"/>
    </w:r>
    <w:r w:rsidRPr="003E5FDC">
      <w:rPr>
        <w:rFonts w:ascii="Arial" w:hAnsi="Arial" w:cs="Arial"/>
        <w:sz w:val="20"/>
        <w:szCs w:val="20"/>
      </w:rPr>
      <w:instrText xml:space="preserve"> PAGE   \* MERGEFORMAT </w:instrText>
    </w:r>
    <w:r w:rsidRPr="003E5FDC">
      <w:rPr>
        <w:rFonts w:ascii="Arial" w:hAnsi="Arial" w:cs="Arial"/>
        <w:sz w:val="20"/>
        <w:szCs w:val="20"/>
      </w:rPr>
      <w:fldChar w:fldCharType="separate"/>
    </w:r>
    <w:r w:rsidR="003D1E4A">
      <w:rPr>
        <w:rFonts w:ascii="Arial" w:hAnsi="Arial" w:cs="Arial"/>
        <w:noProof/>
        <w:sz w:val="20"/>
        <w:szCs w:val="20"/>
      </w:rPr>
      <w:t>1</w:t>
    </w:r>
    <w:r w:rsidRPr="003E5FDC">
      <w:rPr>
        <w:rFonts w:ascii="Arial" w:hAnsi="Arial" w:cs="Arial"/>
        <w:noProof/>
        <w:sz w:val="20"/>
        <w:szCs w:val="20"/>
      </w:rPr>
      <w:fldChar w:fldCharType="end"/>
    </w:r>
    <w:r w:rsidRPr="003E5FDC">
      <w:rPr>
        <w:rFonts w:ascii="Arial" w:hAnsi="Arial" w:cs="Arial"/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21" w:rsidRDefault="003A7921">
      <w:r>
        <w:separator/>
      </w:r>
    </w:p>
  </w:footnote>
  <w:footnote w:type="continuationSeparator" w:id="0">
    <w:p w:rsidR="003A7921" w:rsidRDefault="003A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18" w:rsidRPr="00B47DDC" w:rsidRDefault="00AE4057" w:rsidP="003E5FDC">
    <w:pPr>
      <w:tabs>
        <w:tab w:val="right" w:pos="9360"/>
      </w:tabs>
      <w:overflowPunct w:val="0"/>
      <w:autoSpaceDE w:val="0"/>
      <w:autoSpaceDN w:val="0"/>
      <w:adjustRightInd w:val="0"/>
      <w:jc w:val="right"/>
      <w:textAlignment w:val="baseline"/>
      <w:rPr>
        <w:rFonts w:ascii="Courier New" w:hAnsi="Courier New" w:cs="Courier New"/>
        <w:sz w:val="20"/>
        <w:szCs w:val="20"/>
      </w:rPr>
    </w:pPr>
    <w:r w:rsidRPr="00AE4057">
      <w:rPr>
        <w:rFonts w:ascii="Courier New" w:hAnsi="Courier New"/>
        <w:sz w:val="20"/>
        <w:szCs w:val="20"/>
      </w:rPr>
      <w:tab/>
    </w:r>
  </w:p>
  <w:p w:rsidR="00B962EE" w:rsidRPr="00AE4057" w:rsidRDefault="00B962EE" w:rsidP="00AE405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A"/>
    <w:rsid w:val="00001A35"/>
    <w:rsid w:val="00006BAA"/>
    <w:rsid w:val="00012566"/>
    <w:rsid w:val="000166F7"/>
    <w:rsid w:val="00026FCE"/>
    <w:rsid w:val="000401E0"/>
    <w:rsid w:val="00062BF6"/>
    <w:rsid w:val="00071D91"/>
    <w:rsid w:val="0008167A"/>
    <w:rsid w:val="000E1D96"/>
    <w:rsid w:val="000F2A37"/>
    <w:rsid w:val="000F5C24"/>
    <w:rsid w:val="000F7510"/>
    <w:rsid w:val="0011335D"/>
    <w:rsid w:val="0011778F"/>
    <w:rsid w:val="00117CA9"/>
    <w:rsid w:val="0013251A"/>
    <w:rsid w:val="00185718"/>
    <w:rsid w:val="001B57CD"/>
    <w:rsid w:val="001B72AA"/>
    <w:rsid w:val="001C279C"/>
    <w:rsid w:val="001E17C6"/>
    <w:rsid w:val="00200748"/>
    <w:rsid w:val="00237F25"/>
    <w:rsid w:val="00253D43"/>
    <w:rsid w:val="002824D3"/>
    <w:rsid w:val="002C7944"/>
    <w:rsid w:val="002E0DF9"/>
    <w:rsid w:val="002F080B"/>
    <w:rsid w:val="0031306F"/>
    <w:rsid w:val="003146B0"/>
    <w:rsid w:val="00322CCE"/>
    <w:rsid w:val="00355E39"/>
    <w:rsid w:val="003606CD"/>
    <w:rsid w:val="00360947"/>
    <w:rsid w:val="003703CF"/>
    <w:rsid w:val="00371DD7"/>
    <w:rsid w:val="00374637"/>
    <w:rsid w:val="003911B1"/>
    <w:rsid w:val="003A7921"/>
    <w:rsid w:val="003B5439"/>
    <w:rsid w:val="003D1E4A"/>
    <w:rsid w:val="003E5FDC"/>
    <w:rsid w:val="003F4FF8"/>
    <w:rsid w:val="00405BAC"/>
    <w:rsid w:val="0041768B"/>
    <w:rsid w:val="00426D11"/>
    <w:rsid w:val="004338A1"/>
    <w:rsid w:val="00435B0D"/>
    <w:rsid w:val="004429B2"/>
    <w:rsid w:val="00446CC6"/>
    <w:rsid w:val="004701C6"/>
    <w:rsid w:val="00481963"/>
    <w:rsid w:val="004932D4"/>
    <w:rsid w:val="004B0696"/>
    <w:rsid w:val="004D4BA3"/>
    <w:rsid w:val="004D579C"/>
    <w:rsid w:val="004E70B9"/>
    <w:rsid w:val="005007A2"/>
    <w:rsid w:val="00517518"/>
    <w:rsid w:val="00521A7F"/>
    <w:rsid w:val="005350D1"/>
    <w:rsid w:val="00536BEA"/>
    <w:rsid w:val="00545639"/>
    <w:rsid w:val="0054655F"/>
    <w:rsid w:val="00550A53"/>
    <w:rsid w:val="00555CB7"/>
    <w:rsid w:val="00567B2B"/>
    <w:rsid w:val="0059074F"/>
    <w:rsid w:val="00595891"/>
    <w:rsid w:val="005A2E27"/>
    <w:rsid w:val="005B27C5"/>
    <w:rsid w:val="005B48BE"/>
    <w:rsid w:val="005D613F"/>
    <w:rsid w:val="005F0C7F"/>
    <w:rsid w:val="00601798"/>
    <w:rsid w:val="006100EB"/>
    <w:rsid w:val="00611FD4"/>
    <w:rsid w:val="00634978"/>
    <w:rsid w:val="00643929"/>
    <w:rsid w:val="00672A36"/>
    <w:rsid w:val="00681B38"/>
    <w:rsid w:val="00690505"/>
    <w:rsid w:val="00696ADB"/>
    <w:rsid w:val="00697518"/>
    <w:rsid w:val="006A34C6"/>
    <w:rsid w:val="006A408E"/>
    <w:rsid w:val="006B0AF1"/>
    <w:rsid w:val="006C0DB2"/>
    <w:rsid w:val="006C3D2B"/>
    <w:rsid w:val="006E2020"/>
    <w:rsid w:val="006F0354"/>
    <w:rsid w:val="006F6E99"/>
    <w:rsid w:val="00707B3A"/>
    <w:rsid w:val="007118AF"/>
    <w:rsid w:val="00721203"/>
    <w:rsid w:val="00724D97"/>
    <w:rsid w:val="00742276"/>
    <w:rsid w:val="0074466F"/>
    <w:rsid w:val="00767448"/>
    <w:rsid w:val="00773F43"/>
    <w:rsid w:val="00781989"/>
    <w:rsid w:val="00785017"/>
    <w:rsid w:val="007B01CB"/>
    <w:rsid w:val="007C212B"/>
    <w:rsid w:val="007D16FD"/>
    <w:rsid w:val="008135F4"/>
    <w:rsid w:val="00814ECD"/>
    <w:rsid w:val="008151F8"/>
    <w:rsid w:val="00820358"/>
    <w:rsid w:val="00825714"/>
    <w:rsid w:val="00825751"/>
    <w:rsid w:val="00841B20"/>
    <w:rsid w:val="00865189"/>
    <w:rsid w:val="00873B0C"/>
    <w:rsid w:val="00877387"/>
    <w:rsid w:val="00894F62"/>
    <w:rsid w:val="0089631F"/>
    <w:rsid w:val="008A250E"/>
    <w:rsid w:val="008E2E0B"/>
    <w:rsid w:val="008E4F4D"/>
    <w:rsid w:val="008E7227"/>
    <w:rsid w:val="0091001F"/>
    <w:rsid w:val="00934FA5"/>
    <w:rsid w:val="00940202"/>
    <w:rsid w:val="009668B8"/>
    <w:rsid w:val="00972FE0"/>
    <w:rsid w:val="00977F51"/>
    <w:rsid w:val="00981A44"/>
    <w:rsid w:val="00992D26"/>
    <w:rsid w:val="009B35EC"/>
    <w:rsid w:val="009B71A3"/>
    <w:rsid w:val="009E1553"/>
    <w:rsid w:val="00A02CB4"/>
    <w:rsid w:val="00A62760"/>
    <w:rsid w:val="00A71137"/>
    <w:rsid w:val="00AA6930"/>
    <w:rsid w:val="00AE4057"/>
    <w:rsid w:val="00AE547A"/>
    <w:rsid w:val="00B00B53"/>
    <w:rsid w:val="00B00C5E"/>
    <w:rsid w:val="00B23751"/>
    <w:rsid w:val="00B23BBD"/>
    <w:rsid w:val="00B47DDC"/>
    <w:rsid w:val="00B84C49"/>
    <w:rsid w:val="00B86C38"/>
    <w:rsid w:val="00B962EE"/>
    <w:rsid w:val="00BB5CF7"/>
    <w:rsid w:val="00BD252D"/>
    <w:rsid w:val="00BE17AB"/>
    <w:rsid w:val="00BF2081"/>
    <w:rsid w:val="00C00C5D"/>
    <w:rsid w:val="00C06B5F"/>
    <w:rsid w:val="00C252D8"/>
    <w:rsid w:val="00C3543E"/>
    <w:rsid w:val="00C60413"/>
    <w:rsid w:val="00C7290D"/>
    <w:rsid w:val="00C80993"/>
    <w:rsid w:val="00CB1DF7"/>
    <w:rsid w:val="00CB2AF0"/>
    <w:rsid w:val="00CB3784"/>
    <w:rsid w:val="00CB56EA"/>
    <w:rsid w:val="00CC7D30"/>
    <w:rsid w:val="00D06E2E"/>
    <w:rsid w:val="00D127E7"/>
    <w:rsid w:val="00D15265"/>
    <w:rsid w:val="00D16990"/>
    <w:rsid w:val="00D221D1"/>
    <w:rsid w:val="00D57846"/>
    <w:rsid w:val="00D607E2"/>
    <w:rsid w:val="00D9058B"/>
    <w:rsid w:val="00D92D4A"/>
    <w:rsid w:val="00DA3334"/>
    <w:rsid w:val="00DA36A4"/>
    <w:rsid w:val="00DB0228"/>
    <w:rsid w:val="00DC55A4"/>
    <w:rsid w:val="00DF769D"/>
    <w:rsid w:val="00E01D30"/>
    <w:rsid w:val="00E04FC4"/>
    <w:rsid w:val="00E12C6D"/>
    <w:rsid w:val="00E717CF"/>
    <w:rsid w:val="00E93422"/>
    <w:rsid w:val="00EA1FF3"/>
    <w:rsid w:val="00EA30AD"/>
    <w:rsid w:val="00EC2720"/>
    <w:rsid w:val="00EC4C88"/>
    <w:rsid w:val="00F03E47"/>
    <w:rsid w:val="00F10B4F"/>
    <w:rsid w:val="00F430E2"/>
    <w:rsid w:val="00F43142"/>
    <w:rsid w:val="00F4761A"/>
    <w:rsid w:val="00F53E0B"/>
    <w:rsid w:val="00F564B9"/>
    <w:rsid w:val="00F679CC"/>
    <w:rsid w:val="00F80A34"/>
    <w:rsid w:val="00F94738"/>
    <w:rsid w:val="00F96064"/>
    <w:rsid w:val="00F97A86"/>
    <w:rsid w:val="00FA1B19"/>
    <w:rsid w:val="00FC7498"/>
    <w:rsid w:val="00FE44C8"/>
    <w:rsid w:val="00FE76B6"/>
    <w:rsid w:val="00FF4C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86C482E"/>
  <w15:chartTrackingRefBased/>
  <w15:docId w15:val="{CF3A756A-AF6C-495F-A4DE-B3CBB7A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92D4A"/>
  </w:style>
  <w:style w:type="character" w:customStyle="1" w:styleId="Style11ptBoldUnderline">
    <w:name w:val="Style 11 pt Bold Underline"/>
    <w:rsid w:val="000F2A37"/>
    <w:rPr>
      <w:b/>
      <w:bCs/>
      <w:sz w:val="22"/>
      <w:u w:val="single"/>
    </w:rPr>
  </w:style>
  <w:style w:type="character" w:customStyle="1" w:styleId="HeaderChar">
    <w:name w:val="Header Char"/>
    <w:link w:val="Header"/>
    <w:uiPriority w:val="99"/>
    <w:rsid w:val="000F2A3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5FDC"/>
    <w:rPr>
      <w:sz w:val="24"/>
      <w:szCs w:val="24"/>
    </w:rPr>
  </w:style>
  <w:style w:type="paragraph" w:styleId="BalloonText">
    <w:name w:val="Balloon Text"/>
    <w:basedOn w:val="Normal"/>
    <w:link w:val="BalloonTextChar"/>
    <w:rsid w:val="00481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23 -  HVAC</vt:lpstr>
    </vt:vector>
  </TitlesOfParts>
  <Company>SSA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23 -  HVAC</dc:title>
  <dc:subject/>
  <dc:creator>ehamel</dc:creator>
  <cp:keywords/>
  <cp:lastModifiedBy>Powell, Douglas</cp:lastModifiedBy>
  <cp:revision>2</cp:revision>
  <cp:lastPrinted>2017-06-09T20:31:00Z</cp:lastPrinted>
  <dcterms:created xsi:type="dcterms:W3CDTF">2017-06-09T21:35:00Z</dcterms:created>
  <dcterms:modified xsi:type="dcterms:W3CDTF">2017-06-09T21:35:00Z</dcterms:modified>
</cp:coreProperties>
</file>